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EDD73" w14:textId="5E6FA857" w:rsidR="0058283D" w:rsidRDefault="00FF0F96">
      <w:pPr>
        <w:pStyle w:val="Title"/>
      </w:pPr>
      <w:r>
        <w:rPr>
          <w:noProof/>
        </w:rPr>
        <mc:AlternateContent>
          <mc:Choice Requires="wps">
            <w:drawing>
              <wp:anchor distT="0" distB="0" distL="114300" distR="114300" simplePos="0" relativeHeight="251657728" behindDoc="0" locked="0" layoutInCell="0" allowOverlap="1" wp14:anchorId="2919A1F8" wp14:editId="7AC47955">
                <wp:simplePos x="0" y="0"/>
                <wp:positionH relativeFrom="column">
                  <wp:posOffset>868680</wp:posOffset>
                </wp:positionH>
                <wp:positionV relativeFrom="paragraph">
                  <wp:posOffset>-435610</wp:posOffset>
                </wp:positionV>
                <wp:extent cx="3390900" cy="495300"/>
                <wp:effectExtent l="0" t="0" r="0" b="0"/>
                <wp:wrapNone/>
                <wp:docPr id="71486270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0900" cy="495300"/>
                        </a:xfrm>
                        <a:prstGeom prst="rect">
                          <a:avLst/>
                        </a:prstGeom>
                      </wps:spPr>
                      <wps:txbx>
                        <w:txbxContent>
                          <w:p w14:paraId="52FA15C3" w14:textId="77777777" w:rsidR="00FF0F96" w:rsidRPr="006D2BD7" w:rsidRDefault="00FF0F96" w:rsidP="00FF0F96">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6D2BD7">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3pt;width:267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" o:allowincell="f" filled="f" stroked="f">
                <o:lock v:ext="edit" shapetype="t"/>
                <v:textbox style="mso-fit-shape-to-text:t">
                  <w:txbxContent>
                    <w:p w14:paraId="52FA15C3" w14:textId="77777777" w:rsidR="00FF0F96" w:rsidRPr="006D2BD7" w:rsidRDefault="00FF0F96" w:rsidP="00FF0F96">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6D2BD7">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v:textbox>
              </v:shape>
            </w:pict>
          </mc:Fallback>
        </mc:AlternateContent>
      </w:r>
    </w:p>
    <w:p w14:paraId="1062606B" w14:textId="5E15D25B" w:rsidR="00BE6037" w:rsidRDefault="00BE6037" w:rsidP="00DB1564">
      <w:pPr>
        <w:pStyle w:val="Title"/>
      </w:pPr>
    </w:p>
    <w:p w14:paraId="57676A4E" w14:textId="0E294748" w:rsidR="00BE6037" w:rsidRPr="009A2F2B" w:rsidRDefault="00C2508F">
      <w:pPr>
        <w:pStyle w:val="Title"/>
        <w:jc w:val="both"/>
        <w:rPr>
          <w:sz w:val="24"/>
          <w:szCs w:val="24"/>
        </w:rPr>
      </w:pPr>
      <w:r w:rsidRPr="009A2F2B">
        <w:rPr>
          <w:sz w:val="24"/>
          <w:szCs w:val="24"/>
        </w:rPr>
        <w:t xml:space="preserve">The </w:t>
      </w:r>
      <w:r w:rsidR="00BE6037" w:rsidRPr="009A2F2B">
        <w:rPr>
          <w:sz w:val="24"/>
          <w:szCs w:val="24"/>
        </w:rPr>
        <w:t>Murray County Commissioner will hold a public meeting on</w:t>
      </w:r>
      <w:r w:rsidR="00796C07" w:rsidRPr="009A2F2B">
        <w:rPr>
          <w:sz w:val="24"/>
          <w:szCs w:val="24"/>
        </w:rPr>
        <w:t xml:space="preserve"> </w:t>
      </w:r>
      <w:r w:rsidR="00540908">
        <w:rPr>
          <w:sz w:val="24"/>
          <w:szCs w:val="24"/>
        </w:rPr>
        <w:t>Tuesday</w:t>
      </w:r>
      <w:r w:rsidR="003E5552">
        <w:rPr>
          <w:sz w:val="24"/>
          <w:szCs w:val="24"/>
        </w:rPr>
        <w:t xml:space="preserve"> </w:t>
      </w:r>
      <w:r w:rsidR="0091504C">
        <w:rPr>
          <w:sz w:val="24"/>
          <w:szCs w:val="24"/>
        </w:rPr>
        <w:t>October 1</w:t>
      </w:r>
      <w:r w:rsidR="005D7154">
        <w:rPr>
          <w:sz w:val="24"/>
          <w:szCs w:val="24"/>
        </w:rPr>
        <w:t>,</w:t>
      </w:r>
      <w:r w:rsidR="00720283">
        <w:rPr>
          <w:sz w:val="24"/>
          <w:szCs w:val="24"/>
        </w:rPr>
        <w:t xml:space="preserve"> </w:t>
      </w:r>
      <w:proofErr w:type="gramStart"/>
      <w:r w:rsidR="00720283">
        <w:rPr>
          <w:sz w:val="24"/>
          <w:szCs w:val="24"/>
        </w:rPr>
        <w:t>2024</w:t>
      </w:r>
      <w:proofErr w:type="gramEnd"/>
      <w:r w:rsidR="00796C07" w:rsidRPr="009A2F2B">
        <w:rPr>
          <w:sz w:val="24"/>
          <w:szCs w:val="24"/>
        </w:rPr>
        <w:t xml:space="preserve"> at </w:t>
      </w:r>
      <w:r w:rsidR="007643DB" w:rsidRPr="009A2F2B">
        <w:rPr>
          <w:sz w:val="24"/>
          <w:szCs w:val="24"/>
        </w:rPr>
        <w:t>9:00</w:t>
      </w:r>
      <w:r w:rsidR="00796C07" w:rsidRPr="009A2F2B">
        <w:rPr>
          <w:sz w:val="24"/>
          <w:szCs w:val="24"/>
        </w:rPr>
        <w:t xml:space="preserve"> </w:t>
      </w:r>
      <w:r w:rsidR="008A2372" w:rsidRPr="009A2F2B">
        <w:rPr>
          <w:sz w:val="24"/>
          <w:szCs w:val="24"/>
        </w:rPr>
        <w:t>a</w:t>
      </w:r>
      <w:r w:rsidR="00796C07" w:rsidRPr="009A2F2B">
        <w:rPr>
          <w:sz w:val="24"/>
          <w:szCs w:val="24"/>
        </w:rPr>
        <w:t xml:space="preserve">.m. </w:t>
      </w:r>
      <w:r w:rsidR="007A3CC5" w:rsidRPr="009A2F2B">
        <w:rPr>
          <w:sz w:val="24"/>
          <w:szCs w:val="24"/>
        </w:rPr>
        <w:t>in the Hearing Room of the Murray County Annex</w:t>
      </w:r>
      <w:r w:rsidRPr="009A2F2B">
        <w:rPr>
          <w:sz w:val="24"/>
          <w:szCs w:val="24"/>
        </w:rPr>
        <w:t xml:space="preserve">. </w:t>
      </w:r>
      <w:r w:rsidR="00BE6037" w:rsidRPr="009A2F2B">
        <w:rPr>
          <w:sz w:val="24"/>
          <w:szCs w:val="24"/>
        </w:rPr>
        <w:t>The public is invited and encouraged to attend.</w:t>
      </w:r>
    </w:p>
    <w:p w14:paraId="3566098E" w14:textId="77777777" w:rsidR="00BE6037" w:rsidRPr="009A2F2B" w:rsidRDefault="00BE6037">
      <w:pPr>
        <w:jc w:val="both"/>
        <w:rPr>
          <w:rFonts w:ascii="Arial" w:hAnsi="Arial"/>
          <w:szCs w:val="24"/>
        </w:rPr>
      </w:pPr>
    </w:p>
    <w:p w14:paraId="2689508C" w14:textId="77777777" w:rsidR="00BE6037" w:rsidRPr="009A2F2B" w:rsidRDefault="00BE6037">
      <w:pPr>
        <w:pStyle w:val="Heading1"/>
        <w:rPr>
          <w:b/>
          <w:sz w:val="24"/>
          <w:szCs w:val="24"/>
          <w:u w:val="single"/>
        </w:rPr>
      </w:pPr>
      <w:r w:rsidRPr="009A2F2B">
        <w:rPr>
          <w:b/>
          <w:sz w:val="24"/>
          <w:szCs w:val="24"/>
          <w:u w:val="single"/>
        </w:rPr>
        <w:t xml:space="preserve"> TENATIVE AGENDA</w:t>
      </w:r>
    </w:p>
    <w:p w14:paraId="7CE3DB07" w14:textId="77777777" w:rsidR="00BE6037" w:rsidRPr="009A2F2B" w:rsidRDefault="00BE6037">
      <w:pPr>
        <w:ind w:left="3600" w:hanging="3600"/>
        <w:jc w:val="center"/>
        <w:rPr>
          <w:rFonts w:ascii="Arial" w:hAnsi="Arial"/>
          <w:szCs w:val="24"/>
        </w:rPr>
      </w:pPr>
    </w:p>
    <w:p w14:paraId="4C56A962" w14:textId="77777777" w:rsidR="00796C07" w:rsidRPr="009A2F2B" w:rsidRDefault="00BE6037" w:rsidP="00796C07">
      <w:pPr>
        <w:pStyle w:val="Heading2"/>
        <w:numPr>
          <w:ilvl w:val="0"/>
          <w:numId w:val="4"/>
        </w:numPr>
        <w:rPr>
          <w:sz w:val="24"/>
          <w:szCs w:val="24"/>
        </w:rPr>
      </w:pPr>
      <w:r w:rsidRPr="009A2F2B">
        <w:rPr>
          <w:sz w:val="24"/>
          <w:szCs w:val="24"/>
        </w:rPr>
        <w:t>Call to Order</w:t>
      </w:r>
    </w:p>
    <w:p w14:paraId="0B6400D0" w14:textId="77777777" w:rsidR="00BE6037" w:rsidRPr="009A2F2B" w:rsidRDefault="00796C07">
      <w:pPr>
        <w:numPr>
          <w:ilvl w:val="0"/>
          <w:numId w:val="4"/>
        </w:numPr>
        <w:rPr>
          <w:rFonts w:ascii="Arial" w:hAnsi="Arial"/>
          <w:szCs w:val="24"/>
        </w:rPr>
      </w:pPr>
      <w:r w:rsidRPr="009A2F2B">
        <w:rPr>
          <w:rFonts w:ascii="Arial" w:hAnsi="Arial"/>
          <w:szCs w:val="24"/>
        </w:rPr>
        <w:t>Approval of Agenda</w:t>
      </w:r>
    </w:p>
    <w:p w14:paraId="4E185F8F" w14:textId="77777777" w:rsidR="007950A8" w:rsidRPr="009A2F2B" w:rsidRDefault="007950A8" w:rsidP="007950A8">
      <w:pPr>
        <w:numPr>
          <w:ilvl w:val="0"/>
          <w:numId w:val="4"/>
        </w:numPr>
        <w:rPr>
          <w:rFonts w:ascii="Arial" w:hAnsi="Arial"/>
          <w:szCs w:val="24"/>
        </w:rPr>
      </w:pPr>
      <w:r w:rsidRPr="009A2F2B">
        <w:rPr>
          <w:rFonts w:ascii="Arial" w:hAnsi="Arial"/>
          <w:szCs w:val="24"/>
        </w:rPr>
        <w:t>Approval of Minutes of Prior Meetings</w:t>
      </w:r>
    </w:p>
    <w:p w14:paraId="167FED21" w14:textId="77777777" w:rsidR="00796C07" w:rsidRPr="009A2F2B" w:rsidRDefault="00796C07">
      <w:pPr>
        <w:numPr>
          <w:ilvl w:val="0"/>
          <w:numId w:val="4"/>
        </w:numPr>
        <w:rPr>
          <w:rFonts w:ascii="Arial" w:hAnsi="Arial"/>
          <w:szCs w:val="24"/>
        </w:rPr>
      </w:pPr>
      <w:r w:rsidRPr="009A2F2B">
        <w:rPr>
          <w:rFonts w:ascii="Arial" w:hAnsi="Arial"/>
          <w:szCs w:val="24"/>
        </w:rPr>
        <w:t>New Business</w:t>
      </w:r>
    </w:p>
    <w:p w14:paraId="44B8BBFE" w14:textId="77777777" w:rsidR="00BE6037" w:rsidRPr="009A2F2B" w:rsidRDefault="00BE6037">
      <w:pPr>
        <w:ind w:left="1440"/>
        <w:rPr>
          <w:szCs w:val="24"/>
        </w:rPr>
      </w:pPr>
      <w:r w:rsidRPr="009A2F2B">
        <w:rPr>
          <w:szCs w:val="24"/>
        </w:rPr>
        <w:t xml:space="preserve">     </w:t>
      </w:r>
    </w:p>
    <w:p w14:paraId="7AC70E62" w14:textId="7B40D3A0" w:rsidR="0085633F" w:rsidRPr="009A2F2B" w:rsidRDefault="0085633F" w:rsidP="00F3539F">
      <w:pPr>
        <w:pStyle w:val="BodyTextIndent2"/>
        <w:ind w:left="0" w:firstLine="0"/>
        <w:rPr>
          <w:sz w:val="24"/>
          <w:szCs w:val="24"/>
        </w:rPr>
      </w:pPr>
    </w:p>
    <w:p w14:paraId="19782D01" w14:textId="4FACFD5F" w:rsidR="001B0A88" w:rsidRDefault="001B0A88" w:rsidP="001B0A88">
      <w:pPr>
        <w:pStyle w:val="BodyTextIndent2"/>
        <w:numPr>
          <w:ilvl w:val="0"/>
          <w:numId w:val="15"/>
        </w:numPr>
        <w:rPr>
          <w:sz w:val="24"/>
          <w:szCs w:val="24"/>
        </w:rPr>
      </w:pPr>
      <w:r w:rsidRPr="009A2F2B">
        <w:rPr>
          <w:sz w:val="24"/>
          <w:szCs w:val="24"/>
        </w:rPr>
        <w:t xml:space="preserve">Approval of Murray County Land Use and Development Planning Commission Meeting minutes from </w:t>
      </w:r>
      <w:r w:rsidR="0091504C">
        <w:rPr>
          <w:sz w:val="24"/>
          <w:szCs w:val="24"/>
        </w:rPr>
        <w:t>September 17</w:t>
      </w:r>
      <w:r w:rsidR="005D7154">
        <w:rPr>
          <w:sz w:val="24"/>
          <w:szCs w:val="24"/>
        </w:rPr>
        <w:t>, 2024</w:t>
      </w:r>
      <w:r w:rsidR="00877E4F">
        <w:rPr>
          <w:sz w:val="24"/>
          <w:szCs w:val="24"/>
        </w:rPr>
        <w:t>.</w:t>
      </w:r>
    </w:p>
    <w:p w14:paraId="0518F707" w14:textId="5D17FD2C" w:rsidR="009C2BAD" w:rsidRDefault="0091504C" w:rsidP="009C2BAD">
      <w:pPr>
        <w:pStyle w:val="BodyTextIndent2"/>
        <w:numPr>
          <w:ilvl w:val="0"/>
          <w:numId w:val="15"/>
        </w:numPr>
        <w:rPr>
          <w:sz w:val="24"/>
          <w:szCs w:val="24"/>
        </w:rPr>
      </w:pPr>
      <w:r>
        <w:rPr>
          <w:sz w:val="24"/>
          <w:szCs w:val="24"/>
        </w:rPr>
        <w:t>Easement</w:t>
      </w:r>
      <w:r w:rsidR="009C2BAD">
        <w:rPr>
          <w:sz w:val="24"/>
          <w:szCs w:val="24"/>
        </w:rPr>
        <w:t xml:space="preserve">: </w:t>
      </w:r>
      <w:r>
        <w:rPr>
          <w:sz w:val="24"/>
          <w:szCs w:val="24"/>
        </w:rPr>
        <w:t>in order to construct, maintain, operate, repair and remove certain utility lines through, over or under parcel 0061 052 otherwise known as Petty Park.</w:t>
      </w:r>
    </w:p>
    <w:p w14:paraId="5E1D7853" w14:textId="576106BB" w:rsidR="004E4581" w:rsidRDefault="0091504C" w:rsidP="001B0A88">
      <w:pPr>
        <w:pStyle w:val="BodyTextIndent2"/>
        <w:numPr>
          <w:ilvl w:val="0"/>
          <w:numId w:val="15"/>
        </w:numPr>
        <w:rPr>
          <w:sz w:val="24"/>
          <w:szCs w:val="24"/>
        </w:rPr>
      </w:pPr>
      <w:r>
        <w:rPr>
          <w:sz w:val="24"/>
          <w:szCs w:val="24"/>
        </w:rPr>
        <w:t>Contribution Commitment: to the Miracle League of Murray County, the county to match each $100,000 raised by the Miracle League Board</w:t>
      </w:r>
      <w:r w:rsidR="00F30F11">
        <w:rPr>
          <w:sz w:val="24"/>
          <w:szCs w:val="24"/>
        </w:rPr>
        <w:t xml:space="preserve"> up to a maximum of $750,000, to be paid from SPLOST funds.</w:t>
      </w:r>
    </w:p>
    <w:p w14:paraId="76A6ECEB" w14:textId="69365952" w:rsidR="00D71BB2" w:rsidRDefault="00F30F11" w:rsidP="001B0A88">
      <w:pPr>
        <w:pStyle w:val="BodyTextIndent2"/>
        <w:numPr>
          <w:ilvl w:val="0"/>
          <w:numId w:val="15"/>
        </w:numPr>
        <w:rPr>
          <w:sz w:val="24"/>
          <w:szCs w:val="24"/>
        </w:rPr>
      </w:pPr>
      <w:r>
        <w:rPr>
          <w:sz w:val="24"/>
          <w:szCs w:val="24"/>
        </w:rPr>
        <w:t>Agreement: Brennan Jones Engineering Associates, LLC. to provide services for compliance with Ga. EPD</w:t>
      </w:r>
      <w:r w:rsidR="00550837">
        <w:rPr>
          <w:sz w:val="24"/>
          <w:szCs w:val="24"/>
        </w:rPr>
        <w:t>’s Municipal Separate Storm Sewer System (MS4) through 2027.</w:t>
      </w:r>
    </w:p>
    <w:p w14:paraId="1EDCED3E" w14:textId="54D01588" w:rsidR="00EB0540" w:rsidRDefault="00EB0540" w:rsidP="001B0A88">
      <w:pPr>
        <w:pStyle w:val="BodyTextIndent2"/>
        <w:numPr>
          <w:ilvl w:val="0"/>
          <w:numId w:val="15"/>
        </w:numPr>
        <w:rPr>
          <w:sz w:val="24"/>
          <w:szCs w:val="24"/>
        </w:rPr>
      </w:pPr>
      <w:r>
        <w:rPr>
          <w:sz w:val="24"/>
          <w:szCs w:val="24"/>
        </w:rPr>
        <w:t>Disposal of Surplus Inventory</w:t>
      </w:r>
    </w:p>
    <w:p w14:paraId="5809BFF1" w14:textId="3A1D11CD" w:rsidR="00550837" w:rsidRDefault="002A5B22" w:rsidP="001B0A88">
      <w:pPr>
        <w:pStyle w:val="BodyTextIndent2"/>
        <w:numPr>
          <w:ilvl w:val="0"/>
          <w:numId w:val="15"/>
        </w:numPr>
        <w:rPr>
          <w:sz w:val="24"/>
          <w:szCs w:val="24"/>
        </w:rPr>
      </w:pPr>
      <w:r>
        <w:rPr>
          <w:sz w:val="24"/>
          <w:szCs w:val="24"/>
        </w:rPr>
        <w:t>Proclamation: Breast Cancer Awareness Month.</w:t>
      </w:r>
    </w:p>
    <w:p w14:paraId="67D3D2E6" w14:textId="77777777" w:rsidR="00C1135A" w:rsidRDefault="00C1135A" w:rsidP="00842EF0">
      <w:pPr>
        <w:pStyle w:val="BodyTextIndent2"/>
        <w:ind w:left="0" w:firstLine="720"/>
        <w:rPr>
          <w:sz w:val="24"/>
          <w:szCs w:val="24"/>
        </w:rPr>
      </w:pPr>
    </w:p>
    <w:p w14:paraId="1A5DF8D1" w14:textId="77777777" w:rsidR="00C1135A" w:rsidRDefault="00C1135A" w:rsidP="00842EF0">
      <w:pPr>
        <w:pStyle w:val="BodyTextIndent2"/>
        <w:ind w:left="0" w:firstLine="720"/>
        <w:rPr>
          <w:sz w:val="24"/>
          <w:szCs w:val="24"/>
        </w:rPr>
      </w:pPr>
    </w:p>
    <w:p w14:paraId="78981B14" w14:textId="444EB40C" w:rsidR="00842EF0" w:rsidRPr="009A2F2B" w:rsidRDefault="00110F9C" w:rsidP="00842EF0">
      <w:pPr>
        <w:pStyle w:val="BodyTextIndent2"/>
        <w:ind w:left="0" w:firstLine="720"/>
        <w:rPr>
          <w:sz w:val="24"/>
          <w:szCs w:val="24"/>
        </w:rPr>
      </w:pPr>
      <w:r w:rsidRPr="009A2F2B">
        <w:rPr>
          <w:sz w:val="24"/>
          <w:szCs w:val="24"/>
        </w:rPr>
        <w:t>Adj</w:t>
      </w:r>
      <w:r w:rsidR="00BE6037" w:rsidRPr="009A2F2B">
        <w:rPr>
          <w:sz w:val="24"/>
          <w:szCs w:val="24"/>
        </w:rPr>
        <w:t>ourn</w:t>
      </w:r>
    </w:p>
    <w:p w14:paraId="15C4A685" w14:textId="39D82CCD" w:rsidR="00186A69" w:rsidRDefault="000C2BA0" w:rsidP="00BE1FAF">
      <w:pPr>
        <w:pStyle w:val="BodyTextIndent2"/>
        <w:ind w:left="0" w:firstLine="720"/>
        <w:rPr>
          <w:sz w:val="24"/>
          <w:szCs w:val="24"/>
        </w:rPr>
      </w:pPr>
      <w:r w:rsidRPr="009A2F2B">
        <w:rPr>
          <w:sz w:val="24"/>
          <w:szCs w:val="24"/>
        </w:rPr>
        <w:t>Com</w:t>
      </w:r>
      <w:r w:rsidR="00BE6037" w:rsidRPr="009A2F2B">
        <w:rPr>
          <w:sz w:val="24"/>
          <w:szCs w:val="24"/>
        </w:rPr>
        <w:t>missioner Available for Questions or Comments</w:t>
      </w:r>
      <w:r w:rsidR="00073E88" w:rsidRPr="009A2F2B">
        <w:rPr>
          <w:sz w:val="24"/>
          <w:szCs w:val="24"/>
        </w:rPr>
        <w:t xml:space="preserve"> </w:t>
      </w:r>
    </w:p>
    <w:p w14:paraId="7B2AAD1B" w14:textId="77777777" w:rsidR="00231560" w:rsidRDefault="00231560" w:rsidP="00BE1FAF">
      <w:pPr>
        <w:pStyle w:val="BodyTextIndent2"/>
        <w:ind w:left="0" w:firstLine="720"/>
        <w:rPr>
          <w:sz w:val="24"/>
          <w:szCs w:val="24"/>
        </w:rPr>
      </w:pPr>
    </w:p>
    <w:p w14:paraId="40BA5BD7" w14:textId="77777777" w:rsidR="00231560" w:rsidRDefault="00231560" w:rsidP="00BE1FAF">
      <w:pPr>
        <w:pStyle w:val="BodyTextIndent2"/>
        <w:ind w:left="0" w:firstLine="720"/>
        <w:rPr>
          <w:sz w:val="24"/>
          <w:szCs w:val="24"/>
        </w:rPr>
      </w:pPr>
    </w:p>
    <w:p w14:paraId="77CD5320" w14:textId="77777777" w:rsidR="00231560" w:rsidRDefault="00231560" w:rsidP="00BE1FAF">
      <w:pPr>
        <w:pStyle w:val="BodyTextIndent2"/>
        <w:ind w:left="0" w:firstLine="720"/>
        <w:rPr>
          <w:sz w:val="24"/>
          <w:szCs w:val="24"/>
        </w:rPr>
      </w:pPr>
    </w:p>
    <w:p w14:paraId="13F82B3E" w14:textId="77777777" w:rsidR="00231560" w:rsidRDefault="00231560" w:rsidP="00F30F11">
      <w:pPr>
        <w:pStyle w:val="BodyTextIndent2"/>
        <w:ind w:left="0" w:firstLine="0"/>
        <w:rPr>
          <w:sz w:val="24"/>
          <w:szCs w:val="24"/>
        </w:rPr>
      </w:pPr>
    </w:p>
    <w:p w14:paraId="6A616750" w14:textId="77777777" w:rsidR="00231560" w:rsidRDefault="00231560" w:rsidP="00BE1FAF">
      <w:pPr>
        <w:pStyle w:val="BodyTextIndent2"/>
        <w:ind w:left="0" w:firstLine="720"/>
        <w:rPr>
          <w:sz w:val="24"/>
          <w:szCs w:val="24"/>
        </w:rPr>
      </w:pPr>
    </w:p>
    <w:p w14:paraId="7A4E31FE" w14:textId="77777777"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p w14:paraId="7AC5334E" w14:textId="77777777" w:rsidR="00231560" w:rsidRPr="00231560" w:rsidRDefault="00231560" w:rsidP="00BE1FAF">
      <w:pPr>
        <w:pStyle w:val="BodyTextIndent2"/>
        <w:ind w:left="0" w:firstLine="720"/>
        <w:rPr>
          <w:rFonts w:cs="Arial"/>
          <w:sz w:val="24"/>
          <w:szCs w:val="24"/>
        </w:rPr>
      </w:pP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SWbb6FOB2Eh0ecKy00kHQEb5paz3WNjKb38/tnK+5xtLpsM7BkIibo3J62/zUGiNYKC4n5fGc8HE6h4wqWLlw==" w:salt="xSFaIYELrZXCNotnTJ40vQ=="/>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AAF"/>
    <w:rsid w:val="00047B8A"/>
    <w:rsid w:val="00047E28"/>
    <w:rsid w:val="000551D0"/>
    <w:rsid w:val="00056A38"/>
    <w:rsid w:val="00066202"/>
    <w:rsid w:val="0006795E"/>
    <w:rsid w:val="00070472"/>
    <w:rsid w:val="00073B39"/>
    <w:rsid w:val="00073E88"/>
    <w:rsid w:val="0007558B"/>
    <w:rsid w:val="00075801"/>
    <w:rsid w:val="0007650A"/>
    <w:rsid w:val="00083E79"/>
    <w:rsid w:val="000857DC"/>
    <w:rsid w:val="0008685B"/>
    <w:rsid w:val="000949E3"/>
    <w:rsid w:val="000A2ADB"/>
    <w:rsid w:val="000A4A36"/>
    <w:rsid w:val="000A4B57"/>
    <w:rsid w:val="000A67F1"/>
    <w:rsid w:val="000B6C57"/>
    <w:rsid w:val="000C114B"/>
    <w:rsid w:val="000C2BA0"/>
    <w:rsid w:val="000C4CBA"/>
    <w:rsid w:val="000C59CF"/>
    <w:rsid w:val="000D44C0"/>
    <w:rsid w:val="000D48D4"/>
    <w:rsid w:val="000D71F2"/>
    <w:rsid w:val="000E0854"/>
    <w:rsid w:val="000E159E"/>
    <w:rsid w:val="000E1B79"/>
    <w:rsid w:val="000E43C5"/>
    <w:rsid w:val="000F156A"/>
    <w:rsid w:val="000F1FB2"/>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565A"/>
    <w:rsid w:val="00115DE5"/>
    <w:rsid w:val="001169AC"/>
    <w:rsid w:val="00116DE7"/>
    <w:rsid w:val="00120428"/>
    <w:rsid w:val="00122C78"/>
    <w:rsid w:val="0012364D"/>
    <w:rsid w:val="00123AA5"/>
    <w:rsid w:val="001261CD"/>
    <w:rsid w:val="00132E3C"/>
    <w:rsid w:val="00134B64"/>
    <w:rsid w:val="00134BCB"/>
    <w:rsid w:val="001369FE"/>
    <w:rsid w:val="00137593"/>
    <w:rsid w:val="00141235"/>
    <w:rsid w:val="001414C7"/>
    <w:rsid w:val="00141C37"/>
    <w:rsid w:val="001434B0"/>
    <w:rsid w:val="00143F41"/>
    <w:rsid w:val="00144057"/>
    <w:rsid w:val="00145B75"/>
    <w:rsid w:val="00152CFF"/>
    <w:rsid w:val="0015660F"/>
    <w:rsid w:val="00161954"/>
    <w:rsid w:val="0016222C"/>
    <w:rsid w:val="00164E35"/>
    <w:rsid w:val="001651D6"/>
    <w:rsid w:val="001677BD"/>
    <w:rsid w:val="001719E5"/>
    <w:rsid w:val="00172B68"/>
    <w:rsid w:val="00176352"/>
    <w:rsid w:val="0017650C"/>
    <w:rsid w:val="0017727C"/>
    <w:rsid w:val="001834A3"/>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13B7"/>
    <w:rsid w:val="00231560"/>
    <w:rsid w:val="002319E6"/>
    <w:rsid w:val="00232CFB"/>
    <w:rsid w:val="00242477"/>
    <w:rsid w:val="00245C9B"/>
    <w:rsid w:val="00251DC8"/>
    <w:rsid w:val="0025734B"/>
    <w:rsid w:val="0026258D"/>
    <w:rsid w:val="002640B3"/>
    <w:rsid w:val="00265518"/>
    <w:rsid w:val="00265762"/>
    <w:rsid w:val="00267227"/>
    <w:rsid w:val="002672BA"/>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750D"/>
    <w:rsid w:val="002F7ABA"/>
    <w:rsid w:val="00300637"/>
    <w:rsid w:val="00301BD1"/>
    <w:rsid w:val="00306BF2"/>
    <w:rsid w:val="00307307"/>
    <w:rsid w:val="0031207D"/>
    <w:rsid w:val="003135E7"/>
    <w:rsid w:val="003165A1"/>
    <w:rsid w:val="00316D9D"/>
    <w:rsid w:val="0032439E"/>
    <w:rsid w:val="003248AB"/>
    <w:rsid w:val="00331BF0"/>
    <w:rsid w:val="00332A8E"/>
    <w:rsid w:val="003336FD"/>
    <w:rsid w:val="003437FF"/>
    <w:rsid w:val="00343A2A"/>
    <w:rsid w:val="003546A7"/>
    <w:rsid w:val="00354CE5"/>
    <w:rsid w:val="00355AA8"/>
    <w:rsid w:val="003611FE"/>
    <w:rsid w:val="00363CA4"/>
    <w:rsid w:val="00363CDF"/>
    <w:rsid w:val="00364601"/>
    <w:rsid w:val="00370D6F"/>
    <w:rsid w:val="00373A72"/>
    <w:rsid w:val="00373AA3"/>
    <w:rsid w:val="00374384"/>
    <w:rsid w:val="003755DA"/>
    <w:rsid w:val="00380C2C"/>
    <w:rsid w:val="00382EFA"/>
    <w:rsid w:val="00383B4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4962"/>
    <w:rsid w:val="0043037E"/>
    <w:rsid w:val="00431D34"/>
    <w:rsid w:val="00432636"/>
    <w:rsid w:val="00433DD3"/>
    <w:rsid w:val="00434A54"/>
    <w:rsid w:val="00435C50"/>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06B"/>
    <w:rsid w:val="0048350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44C7"/>
    <w:rsid w:val="004E4581"/>
    <w:rsid w:val="00501C8B"/>
    <w:rsid w:val="0050246B"/>
    <w:rsid w:val="00504485"/>
    <w:rsid w:val="0050578F"/>
    <w:rsid w:val="00505C5F"/>
    <w:rsid w:val="00506E23"/>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7026"/>
    <w:rsid w:val="005475D8"/>
    <w:rsid w:val="00550837"/>
    <w:rsid w:val="00550BFE"/>
    <w:rsid w:val="00551679"/>
    <w:rsid w:val="00552611"/>
    <w:rsid w:val="00553028"/>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4B0F"/>
    <w:rsid w:val="005B624A"/>
    <w:rsid w:val="005C1117"/>
    <w:rsid w:val="005C4C6F"/>
    <w:rsid w:val="005D0028"/>
    <w:rsid w:val="005D032E"/>
    <w:rsid w:val="005D149F"/>
    <w:rsid w:val="005D5AD6"/>
    <w:rsid w:val="005D7154"/>
    <w:rsid w:val="005E0EC3"/>
    <w:rsid w:val="005E114B"/>
    <w:rsid w:val="005E3CCC"/>
    <w:rsid w:val="005E3D22"/>
    <w:rsid w:val="005E7220"/>
    <w:rsid w:val="005E7B5D"/>
    <w:rsid w:val="005F2C9B"/>
    <w:rsid w:val="005F3237"/>
    <w:rsid w:val="005F4A6B"/>
    <w:rsid w:val="005F4EE6"/>
    <w:rsid w:val="006129CC"/>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D48"/>
    <w:rsid w:val="00686199"/>
    <w:rsid w:val="0068729D"/>
    <w:rsid w:val="00691D66"/>
    <w:rsid w:val="0069294C"/>
    <w:rsid w:val="006940BF"/>
    <w:rsid w:val="00695666"/>
    <w:rsid w:val="0069687A"/>
    <w:rsid w:val="0069755F"/>
    <w:rsid w:val="006A4DE2"/>
    <w:rsid w:val="006B2B58"/>
    <w:rsid w:val="006B38BB"/>
    <w:rsid w:val="006B4D8A"/>
    <w:rsid w:val="006B68C7"/>
    <w:rsid w:val="006C38F9"/>
    <w:rsid w:val="006D2BD7"/>
    <w:rsid w:val="006D5538"/>
    <w:rsid w:val="006D6903"/>
    <w:rsid w:val="006F7458"/>
    <w:rsid w:val="006F7A43"/>
    <w:rsid w:val="006F7A83"/>
    <w:rsid w:val="00700B22"/>
    <w:rsid w:val="00701D6A"/>
    <w:rsid w:val="0070428C"/>
    <w:rsid w:val="00707CFA"/>
    <w:rsid w:val="007152C1"/>
    <w:rsid w:val="00716822"/>
    <w:rsid w:val="0071796A"/>
    <w:rsid w:val="00720283"/>
    <w:rsid w:val="00722BA3"/>
    <w:rsid w:val="007258A4"/>
    <w:rsid w:val="00734C6E"/>
    <w:rsid w:val="00734EBA"/>
    <w:rsid w:val="00737E29"/>
    <w:rsid w:val="007569F0"/>
    <w:rsid w:val="007603C2"/>
    <w:rsid w:val="00761775"/>
    <w:rsid w:val="007643DB"/>
    <w:rsid w:val="00764842"/>
    <w:rsid w:val="00764EE3"/>
    <w:rsid w:val="00770B65"/>
    <w:rsid w:val="007722CD"/>
    <w:rsid w:val="0078111D"/>
    <w:rsid w:val="00783419"/>
    <w:rsid w:val="00784E4D"/>
    <w:rsid w:val="00786D95"/>
    <w:rsid w:val="00792DBA"/>
    <w:rsid w:val="007939CE"/>
    <w:rsid w:val="007950A8"/>
    <w:rsid w:val="007959D6"/>
    <w:rsid w:val="00796C07"/>
    <w:rsid w:val="00797339"/>
    <w:rsid w:val="007A3698"/>
    <w:rsid w:val="007A3CC5"/>
    <w:rsid w:val="007A7811"/>
    <w:rsid w:val="007B1EB2"/>
    <w:rsid w:val="007B423C"/>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F6"/>
    <w:rsid w:val="008165AF"/>
    <w:rsid w:val="00817835"/>
    <w:rsid w:val="00820F3B"/>
    <w:rsid w:val="008259A9"/>
    <w:rsid w:val="00831094"/>
    <w:rsid w:val="008316A4"/>
    <w:rsid w:val="00831DEA"/>
    <w:rsid w:val="008328B7"/>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13CE"/>
    <w:rsid w:val="008744F1"/>
    <w:rsid w:val="00875ED0"/>
    <w:rsid w:val="00876DE4"/>
    <w:rsid w:val="00877E4F"/>
    <w:rsid w:val="00884D76"/>
    <w:rsid w:val="008A2372"/>
    <w:rsid w:val="008A3572"/>
    <w:rsid w:val="008A591B"/>
    <w:rsid w:val="008A5BF3"/>
    <w:rsid w:val="008A6EF7"/>
    <w:rsid w:val="008B3CA4"/>
    <w:rsid w:val="008B5C05"/>
    <w:rsid w:val="008B69C9"/>
    <w:rsid w:val="008C068A"/>
    <w:rsid w:val="008C10FE"/>
    <w:rsid w:val="008C24F4"/>
    <w:rsid w:val="008C3402"/>
    <w:rsid w:val="008C5B3B"/>
    <w:rsid w:val="008C70B3"/>
    <w:rsid w:val="008D2998"/>
    <w:rsid w:val="008D29E2"/>
    <w:rsid w:val="008D4CA2"/>
    <w:rsid w:val="008D5002"/>
    <w:rsid w:val="008E5386"/>
    <w:rsid w:val="008E6D67"/>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401DD"/>
    <w:rsid w:val="0094612F"/>
    <w:rsid w:val="00946D60"/>
    <w:rsid w:val="0095090C"/>
    <w:rsid w:val="00950D13"/>
    <w:rsid w:val="00955384"/>
    <w:rsid w:val="00956728"/>
    <w:rsid w:val="00966A69"/>
    <w:rsid w:val="009671D6"/>
    <w:rsid w:val="00967E01"/>
    <w:rsid w:val="00977C0D"/>
    <w:rsid w:val="00977EC0"/>
    <w:rsid w:val="009807A1"/>
    <w:rsid w:val="00981FD8"/>
    <w:rsid w:val="00982D35"/>
    <w:rsid w:val="00983A9D"/>
    <w:rsid w:val="00987D94"/>
    <w:rsid w:val="009904B2"/>
    <w:rsid w:val="00991A84"/>
    <w:rsid w:val="00992E88"/>
    <w:rsid w:val="00993EFE"/>
    <w:rsid w:val="00995DEF"/>
    <w:rsid w:val="00997B76"/>
    <w:rsid w:val="009A0EEF"/>
    <w:rsid w:val="009A2F2B"/>
    <w:rsid w:val="009B0612"/>
    <w:rsid w:val="009B0C49"/>
    <w:rsid w:val="009B13A0"/>
    <w:rsid w:val="009B37AD"/>
    <w:rsid w:val="009B43C7"/>
    <w:rsid w:val="009B5446"/>
    <w:rsid w:val="009B6A4C"/>
    <w:rsid w:val="009B7074"/>
    <w:rsid w:val="009C2BAD"/>
    <w:rsid w:val="009C54F3"/>
    <w:rsid w:val="009C614B"/>
    <w:rsid w:val="009C6301"/>
    <w:rsid w:val="009D093F"/>
    <w:rsid w:val="009D1D72"/>
    <w:rsid w:val="009D20AD"/>
    <w:rsid w:val="009D3B96"/>
    <w:rsid w:val="009D46E8"/>
    <w:rsid w:val="009D552D"/>
    <w:rsid w:val="009E18F1"/>
    <w:rsid w:val="009E4562"/>
    <w:rsid w:val="009E7728"/>
    <w:rsid w:val="009F4A4B"/>
    <w:rsid w:val="009F5603"/>
    <w:rsid w:val="009F79F2"/>
    <w:rsid w:val="00A011C7"/>
    <w:rsid w:val="00A01ECF"/>
    <w:rsid w:val="00A025AB"/>
    <w:rsid w:val="00A03019"/>
    <w:rsid w:val="00A034E3"/>
    <w:rsid w:val="00A156A5"/>
    <w:rsid w:val="00A22EB3"/>
    <w:rsid w:val="00A22EFD"/>
    <w:rsid w:val="00A25463"/>
    <w:rsid w:val="00A25A0C"/>
    <w:rsid w:val="00A2656E"/>
    <w:rsid w:val="00A2728B"/>
    <w:rsid w:val="00A32D5C"/>
    <w:rsid w:val="00A3420E"/>
    <w:rsid w:val="00A35EA7"/>
    <w:rsid w:val="00A40D1B"/>
    <w:rsid w:val="00A42FA8"/>
    <w:rsid w:val="00A44326"/>
    <w:rsid w:val="00A477E9"/>
    <w:rsid w:val="00A535D1"/>
    <w:rsid w:val="00A56A3C"/>
    <w:rsid w:val="00A5775B"/>
    <w:rsid w:val="00A6332A"/>
    <w:rsid w:val="00A66566"/>
    <w:rsid w:val="00A743B1"/>
    <w:rsid w:val="00A77BD7"/>
    <w:rsid w:val="00A82211"/>
    <w:rsid w:val="00A843D9"/>
    <w:rsid w:val="00A866E7"/>
    <w:rsid w:val="00A87719"/>
    <w:rsid w:val="00A962F3"/>
    <w:rsid w:val="00AA0F08"/>
    <w:rsid w:val="00AA16A1"/>
    <w:rsid w:val="00AA1945"/>
    <w:rsid w:val="00AA40E1"/>
    <w:rsid w:val="00AA51F3"/>
    <w:rsid w:val="00AA5881"/>
    <w:rsid w:val="00AA6C03"/>
    <w:rsid w:val="00AB7547"/>
    <w:rsid w:val="00AB7653"/>
    <w:rsid w:val="00AC27C6"/>
    <w:rsid w:val="00AC2E49"/>
    <w:rsid w:val="00AC3692"/>
    <w:rsid w:val="00AC7C04"/>
    <w:rsid w:val="00AD2A2A"/>
    <w:rsid w:val="00AD370E"/>
    <w:rsid w:val="00AD5E20"/>
    <w:rsid w:val="00AF0535"/>
    <w:rsid w:val="00B00A36"/>
    <w:rsid w:val="00B01B0C"/>
    <w:rsid w:val="00B06073"/>
    <w:rsid w:val="00B063D1"/>
    <w:rsid w:val="00B10575"/>
    <w:rsid w:val="00B1099E"/>
    <w:rsid w:val="00B13A00"/>
    <w:rsid w:val="00B15E25"/>
    <w:rsid w:val="00B15F47"/>
    <w:rsid w:val="00B25797"/>
    <w:rsid w:val="00B266D2"/>
    <w:rsid w:val="00B30761"/>
    <w:rsid w:val="00B30A54"/>
    <w:rsid w:val="00B30F52"/>
    <w:rsid w:val="00B35A40"/>
    <w:rsid w:val="00B36E45"/>
    <w:rsid w:val="00B37D4F"/>
    <w:rsid w:val="00B41074"/>
    <w:rsid w:val="00B455D2"/>
    <w:rsid w:val="00B46619"/>
    <w:rsid w:val="00B47877"/>
    <w:rsid w:val="00B50B4A"/>
    <w:rsid w:val="00B54C99"/>
    <w:rsid w:val="00B55C3D"/>
    <w:rsid w:val="00B55DEA"/>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7435"/>
    <w:rsid w:val="00BB0709"/>
    <w:rsid w:val="00BB3283"/>
    <w:rsid w:val="00BB45DC"/>
    <w:rsid w:val="00BC18FE"/>
    <w:rsid w:val="00BC40B4"/>
    <w:rsid w:val="00BC65F0"/>
    <w:rsid w:val="00BC6D32"/>
    <w:rsid w:val="00BC7731"/>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7643"/>
    <w:rsid w:val="00C17F4F"/>
    <w:rsid w:val="00C20948"/>
    <w:rsid w:val="00C21203"/>
    <w:rsid w:val="00C218C7"/>
    <w:rsid w:val="00C225F5"/>
    <w:rsid w:val="00C2508F"/>
    <w:rsid w:val="00C265A6"/>
    <w:rsid w:val="00C26DE5"/>
    <w:rsid w:val="00C304BB"/>
    <w:rsid w:val="00C3083F"/>
    <w:rsid w:val="00C316BF"/>
    <w:rsid w:val="00C31E71"/>
    <w:rsid w:val="00C365C0"/>
    <w:rsid w:val="00C4189D"/>
    <w:rsid w:val="00C4195F"/>
    <w:rsid w:val="00C42F4B"/>
    <w:rsid w:val="00C44B41"/>
    <w:rsid w:val="00C45FE2"/>
    <w:rsid w:val="00C465D5"/>
    <w:rsid w:val="00C543A7"/>
    <w:rsid w:val="00C5476A"/>
    <w:rsid w:val="00C55364"/>
    <w:rsid w:val="00C60881"/>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557C"/>
    <w:rsid w:val="00CD00A5"/>
    <w:rsid w:val="00CD18F9"/>
    <w:rsid w:val="00CD1F3E"/>
    <w:rsid w:val="00CE174C"/>
    <w:rsid w:val="00CE2602"/>
    <w:rsid w:val="00CE2CD7"/>
    <w:rsid w:val="00CE5BEC"/>
    <w:rsid w:val="00CF1B87"/>
    <w:rsid w:val="00CF201A"/>
    <w:rsid w:val="00CF3EB5"/>
    <w:rsid w:val="00CF40AE"/>
    <w:rsid w:val="00CF4391"/>
    <w:rsid w:val="00D028A3"/>
    <w:rsid w:val="00D05641"/>
    <w:rsid w:val="00D06318"/>
    <w:rsid w:val="00D070DE"/>
    <w:rsid w:val="00D07322"/>
    <w:rsid w:val="00D10BDC"/>
    <w:rsid w:val="00D12753"/>
    <w:rsid w:val="00D13DBA"/>
    <w:rsid w:val="00D1743C"/>
    <w:rsid w:val="00D17C69"/>
    <w:rsid w:val="00D209D7"/>
    <w:rsid w:val="00D20B0F"/>
    <w:rsid w:val="00D21DCA"/>
    <w:rsid w:val="00D22C0F"/>
    <w:rsid w:val="00D22FB8"/>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21F30"/>
    <w:rsid w:val="00E2324A"/>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2D10"/>
    <w:rsid w:val="00F12DD2"/>
    <w:rsid w:val="00F14271"/>
    <w:rsid w:val="00F20569"/>
    <w:rsid w:val="00F22AE0"/>
    <w:rsid w:val="00F23297"/>
    <w:rsid w:val="00F251F8"/>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70999"/>
    <w:rsid w:val="00F72E55"/>
    <w:rsid w:val="00F765F0"/>
    <w:rsid w:val="00F80ED8"/>
    <w:rsid w:val="00F82638"/>
    <w:rsid w:val="00F827E4"/>
    <w:rsid w:val="00F85F20"/>
    <w:rsid w:val="00F9172B"/>
    <w:rsid w:val="00F91D5E"/>
    <w:rsid w:val="00F93517"/>
    <w:rsid w:val="00F96E96"/>
    <w:rsid w:val="00FA2D44"/>
    <w:rsid w:val="00FA7ABF"/>
    <w:rsid w:val="00FA7F01"/>
    <w:rsid w:val="00FB0F77"/>
    <w:rsid w:val="00FB191D"/>
    <w:rsid w:val="00FB25A9"/>
    <w:rsid w:val="00FC01F8"/>
    <w:rsid w:val="00FC3236"/>
    <w:rsid w:val="00FD0F49"/>
    <w:rsid w:val="00FD3457"/>
    <w:rsid w:val="00FD71B6"/>
    <w:rsid w:val="00FE189B"/>
    <w:rsid w:val="00FE1D1F"/>
    <w:rsid w:val="00FE1F49"/>
    <w:rsid w:val="00FE3CD7"/>
    <w:rsid w:val="00FE3E20"/>
    <w:rsid w:val="00FE5853"/>
    <w:rsid w:val="00FE78E8"/>
    <w:rsid w:val="00FF00B0"/>
    <w:rsid w:val="00FF0F96"/>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1334</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4</cp:revision>
  <cp:lastPrinted>2024-09-26T20:49:00Z</cp:lastPrinted>
  <dcterms:created xsi:type="dcterms:W3CDTF">2024-09-30T14:03:00Z</dcterms:created>
  <dcterms:modified xsi:type="dcterms:W3CDTF">2024-09-30T14:07:00Z</dcterms:modified>
</cp:coreProperties>
</file>