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6A626" w14:textId="17DDA0CA" w:rsidR="00842DE5" w:rsidRPr="00842DE5" w:rsidRDefault="00FC7C3A" w:rsidP="00842DE5">
      <w:pPr>
        <w:spacing w:after="0" w:line="20" w:lineRule="atLeast"/>
        <w:ind w:left="2160"/>
        <w:rPr>
          <w:rFonts w:ascii="Georgia Pro Black" w:hAnsi="Georgia Pro Black"/>
          <w:sz w:val="56"/>
          <w:szCs w:val="56"/>
        </w:rPr>
      </w:pPr>
      <w:r>
        <w:rPr>
          <w:noProof/>
        </w:rPr>
        <mc:AlternateContent>
          <mc:Choice Requires="wps">
            <w:drawing>
              <wp:anchor distT="45720" distB="45720" distL="114300" distR="114300" simplePos="0" relativeHeight="251659264" behindDoc="0" locked="0" layoutInCell="1" allowOverlap="1" wp14:anchorId="40543EFA" wp14:editId="7ECFFD2F">
                <wp:simplePos x="0" y="0"/>
                <wp:positionH relativeFrom="column">
                  <wp:posOffset>1381125</wp:posOffset>
                </wp:positionH>
                <wp:positionV relativeFrom="margin">
                  <wp:posOffset>-1419225</wp:posOffset>
                </wp:positionV>
                <wp:extent cx="4743450" cy="1057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1057275"/>
                        </a:xfrm>
                        <a:prstGeom prst="rect">
                          <a:avLst/>
                        </a:prstGeom>
                        <a:solidFill>
                          <a:srgbClr val="FFFFFF"/>
                        </a:solidFill>
                        <a:ln w="9525">
                          <a:solidFill>
                            <a:srgbClr val="000000"/>
                          </a:solidFill>
                          <a:miter lim="800000"/>
                          <a:headEnd/>
                          <a:tailEnd/>
                        </a:ln>
                      </wps:spPr>
                      <wps:txbx>
                        <w:txbxContent>
                          <w:p w14:paraId="187F951A" w14:textId="62120DEA" w:rsidR="00CA1157" w:rsidRDefault="00FC7C3A" w:rsidP="00E77F9F">
                            <w:pPr>
                              <w:spacing w:after="0" w:line="20" w:lineRule="atLeast"/>
                              <w:jc w:val="center"/>
                              <w:rPr>
                                <w:rFonts w:ascii="Georgia Pro Black" w:hAnsi="Georgia Pro Black"/>
                                <w:sz w:val="36"/>
                                <w:szCs w:val="36"/>
                              </w:rPr>
                            </w:pPr>
                            <w:r>
                              <w:rPr>
                                <w:rFonts w:ascii="Georgia Pro Black" w:hAnsi="Georgia Pro Black"/>
                                <w:sz w:val="36"/>
                                <w:szCs w:val="36"/>
                              </w:rPr>
                              <w:t>MURRAY COUNTY</w:t>
                            </w:r>
                          </w:p>
                          <w:p w14:paraId="69ACB155" w14:textId="0196DAE2" w:rsidR="00FC7C3A" w:rsidRDefault="00FC7C3A" w:rsidP="00E77F9F">
                            <w:pPr>
                              <w:spacing w:after="0" w:line="20" w:lineRule="atLeast"/>
                              <w:jc w:val="center"/>
                              <w:rPr>
                                <w:rFonts w:ascii="Georgia Pro Black" w:hAnsi="Georgia Pro Black"/>
                                <w:sz w:val="36"/>
                                <w:szCs w:val="36"/>
                              </w:rPr>
                            </w:pPr>
                            <w:r>
                              <w:rPr>
                                <w:rFonts w:ascii="Georgia Pro Black" w:hAnsi="Georgia Pro Black"/>
                                <w:sz w:val="36"/>
                                <w:szCs w:val="36"/>
                              </w:rPr>
                              <w:t>COMMISSIONER’S MEETING</w:t>
                            </w:r>
                          </w:p>
                          <w:p w14:paraId="1F908D29" w14:textId="52CD1AC1" w:rsidR="00FC7C3A" w:rsidRPr="00CF38D2" w:rsidRDefault="00FC7C3A" w:rsidP="00CF38D2">
                            <w:pPr>
                              <w:spacing w:after="0" w:line="20" w:lineRule="atLeast"/>
                              <w:jc w:val="center"/>
                              <w:rPr>
                                <w:rFonts w:ascii="Georgia" w:hAnsi="Georgia"/>
                                <w:sz w:val="24"/>
                                <w:szCs w:val="24"/>
                              </w:rPr>
                            </w:pPr>
                            <w:r w:rsidRPr="00CF38D2">
                              <w:rPr>
                                <w:rFonts w:ascii="Georgia" w:hAnsi="Georgia"/>
                                <w:sz w:val="24"/>
                                <w:szCs w:val="24"/>
                              </w:rPr>
                              <w:t>P.O Box 1129/121 N. 4</w:t>
                            </w:r>
                            <w:r w:rsidRPr="00CF38D2">
                              <w:rPr>
                                <w:rFonts w:ascii="Georgia" w:hAnsi="Georgia"/>
                                <w:sz w:val="24"/>
                                <w:szCs w:val="24"/>
                                <w:vertAlign w:val="superscript"/>
                              </w:rPr>
                              <w:t>th</w:t>
                            </w:r>
                            <w:r w:rsidRPr="00CF38D2">
                              <w:rPr>
                                <w:rFonts w:ascii="Georgia" w:hAnsi="Georgia"/>
                                <w:sz w:val="24"/>
                                <w:szCs w:val="24"/>
                              </w:rPr>
                              <w:t xml:space="preserve"> Ave.</w:t>
                            </w:r>
                            <w:r w:rsidR="00CF38D2" w:rsidRPr="00CF38D2">
                              <w:rPr>
                                <w:rFonts w:ascii="Georgia" w:hAnsi="Georgia"/>
                                <w:sz w:val="24"/>
                                <w:szCs w:val="24"/>
                              </w:rPr>
                              <w:t xml:space="preserve"> </w:t>
                            </w:r>
                            <w:r w:rsidRPr="00CF38D2">
                              <w:rPr>
                                <w:rFonts w:ascii="Georgia" w:hAnsi="Georgia"/>
                                <w:sz w:val="24"/>
                                <w:szCs w:val="24"/>
                              </w:rPr>
                              <w:t>Chatsworth, Georgi</w:t>
                            </w:r>
                            <w:r w:rsidR="00CF38D2" w:rsidRPr="00CF38D2">
                              <w:rPr>
                                <w:rFonts w:ascii="Georgia" w:hAnsi="Georgia"/>
                                <w:sz w:val="24"/>
                                <w:szCs w:val="24"/>
                              </w:rPr>
                              <w:t>a</w:t>
                            </w:r>
                            <w:r w:rsidR="00CF38D2">
                              <w:rPr>
                                <w:rFonts w:ascii="Georgia" w:hAnsi="Georgia"/>
                                <w:sz w:val="24"/>
                                <w:szCs w:val="24"/>
                              </w:rPr>
                              <w:t xml:space="preserve"> </w:t>
                            </w:r>
                            <w:r w:rsidRPr="00CF38D2">
                              <w:rPr>
                                <w:rFonts w:ascii="Georgia" w:hAnsi="Georgia"/>
                                <w:sz w:val="24"/>
                                <w:szCs w:val="24"/>
                              </w:rPr>
                              <w:t>30705</w:t>
                            </w:r>
                          </w:p>
                          <w:p w14:paraId="70035E06" w14:textId="05C0E89A" w:rsidR="00FC7C3A" w:rsidRPr="00CF38D2" w:rsidRDefault="00CF38D2" w:rsidP="00E77F9F">
                            <w:pPr>
                              <w:spacing w:after="0" w:line="20" w:lineRule="atLeast"/>
                              <w:jc w:val="center"/>
                              <w:rPr>
                                <w:rFonts w:ascii="Georgia" w:hAnsi="Georgia"/>
                                <w:sz w:val="24"/>
                                <w:szCs w:val="24"/>
                              </w:rPr>
                            </w:pPr>
                            <w:r>
                              <w:rPr>
                                <w:rFonts w:ascii="Georgia" w:hAnsi="Georgia"/>
                                <w:sz w:val="24"/>
                                <w:szCs w:val="24"/>
                              </w:rPr>
                              <w:t>706.517.1400 Ext. 1277</w:t>
                            </w:r>
                          </w:p>
                          <w:p w14:paraId="4EFFF0D7" w14:textId="0C52FB03" w:rsidR="00FC7C3A" w:rsidRPr="00CF38D2" w:rsidRDefault="00F07592" w:rsidP="00E77F9F">
                            <w:pPr>
                              <w:spacing w:after="0" w:line="20" w:lineRule="atLeast"/>
                              <w:jc w:val="center"/>
                              <w:rPr>
                                <w:rFonts w:ascii="Georgia" w:hAnsi="Georgia"/>
                                <w:sz w:val="20"/>
                                <w:szCs w:val="20"/>
                              </w:rPr>
                            </w:pPr>
                            <w:hyperlink r:id="rId7" w:history="1">
                              <w:r w:rsidR="00FC7C3A" w:rsidRPr="00CF38D2">
                                <w:rPr>
                                  <w:rStyle w:val="Hyperlink"/>
                                  <w:rFonts w:ascii="Georgia" w:hAnsi="Georgia"/>
                                  <w:sz w:val="20"/>
                                  <w:szCs w:val="20"/>
                                </w:rPr>
                                <w:t>ghogan@murraycountyga.gov</w:t>
                              </w:r>
                            </w:hyperlink>
                          </w:p>
                          <w:p w14:paraId="3927633D" w14:textId="77777777" w:rsidR="00FC7C3A" w:rsidRPr="00FC7C3A" w:rsidRDefault="00FC7C3A" w:rsidP="00CA1157">
                            <w:pPr>
                              <w:jc w:val="center"/>
                              <w:rPr>
                                <w:rFonts w:ascii="Georgia" w:hAnsi="Georgia"/>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543EFA" id="_x0000_t202" coordsize="21600,21600" o:spt="202" path="m,l,21600r21600,l21600,xe">
                <v:stroke joinstyle="miter"/>
                <v:path gradientshapeok="t" o:connecttype="rect"/>
              </v:shapetype>
              <v:shape id="Text Box 2" o:spid="_x0000_s1026" type="#_x0000_t202" style="position:absolute;left:0;text-align:left;margin-left:108.75pt;margin-top:-111.75pt;width:373.5pt;height:83.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">
                <v:textbox>
                  <w:txbxContent>
                    <w:p w14:paraId="187F951A" w14:textId="62120DEA" w:rsidR="00CA1157" w:rsidRDefault="00FC7C3A" w:rsidP="00E77F9F">
                      <w:pPr>
                        <w:spacing w:after="0" w:line="20" w:lineRule="atLeast"/>
                        <w:jc w:val="center"/>
                        <w:rPr>
                          <w:rFonts w:ascii="Georgia Pro Black" w:hAnsi="Georgia Pro Black"/>
                          <w:sz w:val="36"/>
                          <w:szCs w:val="36"/>
                        </w:rPr>
                      </w:pPr>
                      <w:r>
                        <w:rPr>
                          <w:rFonts w:ascii="Georgia Pro Black" w:hAnsi="Georgia Pro Black"/>
                          <w:sz w:val="36"/>
                          <w:szCs w:val="36"/>
                        </w:rPr>
                        <w:t>MURRAY COUNTY</w:t>
                      </w:r>
                    </w:p>
                    <w:p w14:paraId="69ACB155" w14:textId="0196DAE2" w:rsidR="00FC7C3A" w:rsidRDefault="00FC7C3A" w:rsidP="00E77F9F">
                      <w:pPr>
                        <w:spacing w:after="0" w:line="20" w:lineRule="atLeast"/>
                        <w:jc w:val="center"/>
                        <w:rPr>
                          <w:rFonts w:ascii="Georgia Pro Black" w:hAnsi="Georgia Pro Black"/>
                          <w:sz w:val="36"/>
                          <w:szCs w:val="36"/>
                        </w:rPr>
                      </w:pPr>
                      <w:r>
                        <w:rPr>
                          <w:rFonts w:ascii="Georgia Pro Black" w:hAnsi="Georgia Pro Black"/>
                          <w:sz w:val="36"/>
                          <w:szCs w:val="36"/>
                        </w:rPr>
                        <w:t>COMMISSIONER’S MEETING</w:t>
                      </w:r>
                    </w:p>
                    <w:p w14:paraId="1F908D29" w14:textId="52CD1AC1" w:rsidR="00FC7C3A" w:rsidRPr="00CF38D2" w:rsidRDefault="00FC7C3A" w:rsidP="00CF38D2">
                      <w:pPr>
                        <w:spacing w:after="0" w:line="20" w:lineRule="atLeast"/>
                        <w:jc w:val="center"/>
                        <w:rPr>
                          <w:rFonts w:ascii="Georgia" w:hAnsi="Georgia"/>
                          <w:sz w:val="24"/>
                          <w:szCs w:val="24"/>
                        </w:rPr>
                      </w:pPr>
                      <w:r w:rsidRPr="00CF38D2">
                        <w:rPr>
                          <w:rFonts w:ascii="Georgia" w:hAnsi="Georgia"/>
                          <w:sz w:val="24"/>
                          <w:szCs w:val="24"/>
                        </w:rPr>
                        <w:t>P.O Box 1129/121 N. 4</w:t>
                      </w:r>
                      <w:r w:rsidRPr="00CF38D2">
                        <w:rPr>
                          <w:rFonts w:ascii="Georgia" w:hAnsi="Georgia"/>
                          <w:sz w:val="24"/>
                          <w:szCs w:val="24"/>
                          <w:vertAlign w:val="superscript"/>
                        </w:rPr>
                        <w:t>th</w:t>
                      </w:r>
                      <w:r w:rsidRPr="00CF38D2">
                        <w:rPr>
                          <w:rFonts w:ascii="Georgia" w:hAnsi="Georgia"/>
                          <w:sz w:val="24"/>
                          <w:szCs w:val="24"/>
                        </w:rPr>
                        <w:t xml:space="preserve"> Ave.</w:t>
                      </w:r>
                      <w:r w:rsidR="00CF38D2" w:rsidRPr="00CF38D2">
                        <w:rPr>
                          <w:rFonts w:ascii="Georgia" w:hAnsi="Georgia"/>
                          <w:sz w:val="24"/>
                          <w:szCs w:val="24"/>
                        </w:rPr>
                        <w:t xml:space="preserve"> </w:t>
                      </w:r>
                      <w:r w:rsidRPr="00CF38D2">
                        <w:rPr>
                          <w:rFonts w:ascii="Georgia" w:hAnsi="Georgia"/>
                          <w:sz w:val="24"/>
                          <w:szCs w:val="24"/>
                        </w:rPr>
                        <w:t>Chatsworth, Georgi</w:t>
                      </w:r>
                      <w:r w:rsidR="00CF38D2" w:rsidRPr="00CF38D2">
                        <w:rPr>
                          <w:rFonts w:ascii="Georgia" w:hAnsi="Georgia"/>
                          <w:sz w:val="24"/>
                          <w:szCs w:val="24"/>
                        </w:rPr>
                        <w:t>a</w:t>
                      </w:r>
                      <w:r w:rsidR="00CF38D2">
                        <w:rPr>
                          <w:rFonts w:ascii="Georgia" w:hAnsi="Georgia"/>
                          <w:sz w:val="24"/>
                          <w:szCs w:val="24"/>
                        </w:rPr>
                        <w:t xml:space="preserve"> </w:t>
                      </w:r>
                      <w:r w:rsidRPr="00CF38D2">
                        <w:rPr>
                          <w:rFonts w:ascii="Georgia" w:hAnsi="Georgia"/>
                          <w:sz w:val="24"/>
                          <w:szCs w:val="24"/>
                        </w:rPr>
                        <w:t>30705</w:t>
                      </w:r>
                    </w:p>
                    <w:p w14:paraId="70035E06" w14:textId="05C0E89A" w:rsidR="00FC7C3A" w:rsidRPr="00CF38D2" w:rsidRDefault="00CF38D2" w:rsidP="00E77F9F">
                      <w:pPr>
                        <w:spacing w:after="0" w:line="20" w:lineRule="atLeast"/>
                        <w:jc w:val="center"/>
                        <w:rPr>
                          <w:rFonts w:ascii="Georgia" w:hAnsi="Georgia"/>
                          <w:sz w:val="24"/>
                          <w:szCs w:val="24"/>
                        </w:rPr>
                      </w:pPr>
                      <w:r>
                        <w:rPr>
                          <w:rFonts w:ascii="Georgia" w:hAnsi="Georgia"/>
                          <w:sz w:val="24"/>
                          <w:szCs w:val="24"/>
                        </w:rPr>
                        <w:t>706.517.1400 Ext. 1277</w:t>
                      </w:r>
                    </w:p>
                    <w:p w14:paraId="4EFFF0D7" w14:textId="0C52FB03" w:rsidR="00FC7C3A" w:rsidRPr="00CF38D2" w:rsidRDefault="00F07592" w:rsidP="00E77F9F">
                      <w:pPr>
                        <w:spacing w:after="0" w:line="20" w:lineRule="atLeast"/>
                        <w:jc w:val="center"/>
                        <w:rPr>
                          <w:rFonts w:ascii="Georgia" w:hAnsi="Georgia"/>
                          <w:sz w:val="20"/>
                          <w:szCs w:val="20"/>
                        </w:rPr>
                      </w:pPr>
                      <w:hyperlink r:id="rId8" w:history="1">
                        <w:r w:rsidR="00FC7C3A" w:rsidRPr="00CF38D2">
                          <w:rPr>
                            <w:rStyle w:val="Hyperlink"/>
                            <w:rFonts w:ascii="Georgia" w:hAnsi="Georgia"/>
                            <w:sz w:val="20"/>
                            <w:szCs w:val="20"/>
                          </w:rPr>
                          <w:t>ghogan@murraycountyga.gov</w:t>
                        </w:r>
                      </w:hyperlink>
                    </w:p>
                    <w:p w14:paraId="3927633D" w14:textId="77777777" w:rsidR="00FC7C3A" w:rsidRPr="00FC7C3A" w:rsidRDefault="00FC7C3A" w:rsidP="00CA1157">
                      <w:pPr>
                        <w:jc w:val="center"/>
                        <w:rPr>
                          <w:rFonts w:ascii="Georgia" w:hAnsi="Georgia"/>
                          <w:sz w:val="28"/>
                          <w:szCs w:val="28"/>
                        </w:rPr>
                      </w:pPr>
                    </w:p>
                  </w:txbxContent>
                </v:textbox>
                <w10:wrap type="square" anchory="margin"/>
              </v:shape>
            </w:pict>
          </mc:Fallback>
        </mc:AlternateContent>
      </w:r>
      <w:r w:rsidR="00842DE5">
        <w:rPr>
          <w:rFonts w:ascii="Georgia Pro Black" w:hAnsi="Georgia Pro Black"/>
          <w:b/>
          <w:bCs/>
          <w:sz w:val="56"/>
          <w:szCs w:val="56"/>
        </w:rPr>
        <w:t xml:space="preserve">              </w:t>
      </w:r>
      <w:r w:rsidR="00B470E5">
        <w:rPr>
          <w:rFonts w:ascii="Georgia Pro Black" w:hAnsi="Georgia Pro Black"/>
          <w:b/>
          <w:bCs/>
          <w:sz w:val="56"/>
          <w:szCs w:val="56"/>
        </w:rPr>
        <w:t>Summary</w:t>
      </w:r>
    </w:p>
    <w:p w14:paraId="1DF7B60C" w14:textId="21212B5B" w:rsidR="00FC7C3A" w:rsidRPr="00CF38D2" w:rsidRDefault="00842DE5" w:rsidP="00842DE5">
      <w:pPr>
        <w:spacing w:after="0" w:line="20" w:lineRule="atLeast"/>
        <w:ind w:left="1440"/>
        <w:rPr>
          <w:rFonts w:ascii="Georgia Pro Black" w:hAnsi="Georgia Pro Black"/>
          <w:sz w:val="48"/>
          <w:szCs w:val="48"/>
        </w:rPr>
      </w:pPr>
      <w:r>
        <w:rPr>
          <w:rFonts w:ascii="Georgia Pro Black" w:hAnsi="Georgia Pro Black"/>
          <w:sz w:val="32"/>
          <w:szCs w:val="32"/>
        </w:rPr>
        <w:t xml:space="preserve">       </w:t>
      </w:r>
      <w:r w:rsidR="00FC7C3A" w:rsidRPr="00561B2F">
        <w:rPr>
          <w:rFonts w:ascii="Georgia Pro Black" w:hAnsi="Georgia Pro Black"/>
          <w:sz w:val="32"/>
          <w:szCs w:val="32"/>
        </w:rPr>
        <w:t>Murray County Commissioner’s Meeting</w:t>
      </w:r>
    </w:p>
    <w:p w14:paraId="5283E8F9" w14:textId="75CCD92C" w:rsidR="00745FEC" w:rsidRDefault="007C7F93" w:rsidP="00E544B5">
      <w:pPr>
        <w:spacing w:after="0" w:line="20" w:lineRule="atLeast"/>
        <w:jc w:val="center"/>
        <w:rPr>
          <w:rFonts w:ascii="Georgia Pro Black" w:hAnsi="Georgia Pro Black"/>
          <w:sz w:val="28"/>
          <w:szCs w:val="28"/>
        </w:rPr>
      </w:pPr>
      <w:r>
        <w:rPr>
          <w:rFonts w:ascii="Georgia Pro Black" w:hAnsi="Georgia Pro Black"/>
          <w:sz w:val="28"/>
          <w:szCs w:val="28"/>
        </w:rPr>
        <w:t>June 6</w:t>
      </w:r>
      <w:r w:rsidR="00266889">
        <w:rPr>
          <w:rFonts w:ascii="Georgia Pro Black" w:hAnsi="Georgia Pro Black"/>
          <w:sz w:val="28"/>
          <w:szCs w:val="28"/>
        </w:rPr>
        <w:t>, 2023</w:t>
      </w:r>
    </w:p>
    <w:p w14:paraId="7ECD5A7D" w14:textId="77777777" w:rsidR="00E544B5" w:rsidRPr="00E544B5" w:rsidRDefault="00E544B5" w:rsidP="00E544B5">
      <w:pPr>
        <w:spacing w:after="0" w:line="20" w:lineRule="atLeast"/>
        <w:jc w:val="center"/>
        <w:rPr>
          <w:rFonts w:ascii="Georgia Pro Black" w:hAnsi="Georgia Pro Black"/>
          <w:sz w:val="28"/>
          <w:szCs w:val="28"/>
        </w:rPr>
      </w:pPr>
    </w:p>
    <w:p w14:paraId="25A8EEF5" w14:textId="5CE3F755" w:rsidR="00745FEC" w:rsidRDefault="00745FEC" w:rsidP="00266889">
      <w:pPr>
        <w:spacing w:after="0" w:line="20" w:lineRule="atLeast"/>
        <w:rPr>
          <w:rFonts w:ascii="Georgia" w:hAnsi="Georgia"/>
          <w:sz w:val="10"/>
          <w:szCs w:val="10"/>
        </w:rPr>
      </w:pPr>
    </w:p>
    <w:p w14:paraId="48F89552" w14:textId="0D777E9D" w:rsidR="00E544B5" w:rsidRPr="00AC6D7B" w:rsidRDefault="00E544B5" w:rsidP="00E544B5">
      <w:pPr>
        <w:spacing w:after="0" w:line="20" w:lineRule="atLeast"/>
        <w:ind w:firstLine="720"/>
        <w:rPr>
          <w:rFonts w:ascii="Georgia Pro" w:hAnsi="Georgia Pro"/>
        </w:rPr>
      </w:pPr>
      <w:r w:rsidRPr="00AC6D7B">
        <w:rPr>
          <w:rFonts w:ascii="Georgia Pro" w:hAnsi="Georgia Pro"/>
        </w:rPr>
        <w:t>The Sole Commissioner of Murray County, Greg Hogan, called the meeting to order promptly at 9:00</w:t>
      </w:r>
      <w:r>
        <w:rPr>
          <w:rFonts w:ascii="Georgia Pro" w:hAnsi="Georgia Pro"/>
        </w:rPr>
        <w:t>a</w:t>
      </w:r>
      <w:r w:rsidRPr="00AC6D7B">
        <w:rPr>
          <w:rFonts w:ascii="Georgia Pro" w:hAnsi="Georgia Pro"/>
        </w:rPr>
        <w:t>.</w:t>
      </w:r>
      <w:r>
        <w:rPr>
          <w:rFonts w:ascii="Georgia Pro" w:hAnsi="Georgia Pro"/>
        </w:rPr>
        <w:t>m</w:t>
      </w:r>
      <w:r w:rsidRPr="00AC6D7B">
        <w:rPr>
          <w:rFonts w:ascii="Georgia Pro" w:hAnsi="Georgia Pro"/>
        </w:rPr>
        <w:t xml:space="preserve">, </w:t>
      </w:r>
      <w:r w:rsidR="007C7F93">
        <w:rPr>
          <w:rFonts w:ascii="Georgia Pro" w:hAnsi="Georgia Pro"/>
        </w:rPr>
        <w:t>June 6</w:t>
      </w:r>
      <w:r w:rsidRPr="00AC6D7B">
        <w:rPr>
          <w:rFonts w:ascii="Georgia Pro" w:hAnsi="Georgia Pro"/>
        </w:rPr>
        <w:t>, 2023, in the Hearing Room of the Murray County Annex. In attendance were Greg Hogan, Sole Commissioner, Tommy Parker, County Manager, Billy Childers, Tax Commissioner, Larry Sampson, Registrar, Erik Green, Chatsworth Times representative,</w:t>
      </w:r>
      <w:r w:rsidR="007C7F93">
        <w:rPr>
          <w:rFonts w:ascii="Georgia Pro" w:hAnsi="Georgia Pro"/>
        </w:rPr>
        <w:t xml:space="preserve"> Edward Dunn, </w:t>
      </w:r>
      <w:r w:rsidRPr="00AC6D7B">
        <w:rPr>
          <w:rFonts w:ascii="Georgia Pro" w:hAnsi="Georgia Pro"/>
        </w:rPr>
        <w:t xml:space="preserve"> and  Tina Davis, County Clerk.</w:t>
      </w:r>
    </w:p>
    <w:p w14:paraId="03853E1D" w14:textId="77777777" w:rsidR="00E544B5" w:rsidRPr="00AC6D7B" w:rsidRDefault="00E544B5" w:rsidP="00E544B5">
      <w:pPr>
        <w:spacing w:after="0" w:line="20" w:lineRule="atLeast"/>
        <w:ind w:firstLine="720"/>
        <w:rPr>
          <w:rFonts w:ascii="Georgia Pro" w:hAnsi="Georgia Pro"/>
        </w:rPr>
      </w:pPr>
    </w:p>
    <w:p w14:paraId="29AC916A" w14:textId="29764477" w:rsidR="00E544B5" w:rsidRPr="00AC6D7B" w:rsidRDefault="00E544B5" w:rsidP="00E544B5">
      <w:pPr>
        <w:spacing w:after="0" w:line="20" w:lineRule="atLeast"/>
        <w:ind w:firstLine="720"/>
        <w:rPr>
          <w:rFonts w:ascii="Georgia Pro" w:hAnsi="Georgia Pro"/>
        </w:rPr>
      </w:pPr>
      <w:r w:rsidRPr="00AC6D7B">
        <w:rPr>
          <w:rFonts w:ascii="Georgia Pro" w:hAnsi="Georgia Pro"/>
        </w:rPr>
        <w:t xml:space="preserve">The first order of business was to approve the agenda for today’s meeting. The Commissioner, Greg Hogan, asked if anyone had any additional items to add to the agenda or if there are any requests to delete items from today’s agenda. There were no addition or deletion requests. The Commissioner approved the agenda as written for </w:t>
      </w:r>
      <w:r w:rsidR="007C7F93">
        <w:rPr>
          <w:rFonts w:ascii="Georgia Pro" w:hAnsi="Georgia Pro"/>
        </w:rPr>
        <w:t>June 6</w:t>
      </w:r>
      <w:r w:rsidRPr="00AC6D7B">
        <w:rPr>
          <w:rFonts w:ascii="Georgia Pro" w:hAnsi="Georgia Pro"/>
        </w:rPr>
        <w:t>, 2023.</w:t>
      </w:r>
    </w:p>
    <w:p w14:paraId="5C534FCB" w14:textId="77777777" w:rsidR="00E544B5" w:rsidRPr="000C4CBC" w:rsidRDefault="00E544B5" w:rsidP="00E544B5">
      <w:pPr>
        <w:spacing w:after="0" w:line="20" w:lineRule="atLeast"/>
        <w:ind w:firstLine="720"/>
        <w:rPr>
          <w:rFonts w:ascii="Georgia Pro" w:hAnsi="Georgia Pro"/>
          <w:sz w:val="10"/>
          <w:szCs w:val="10"/>
        </w:rPr>
      </w:pPr>
    </w:p>
    <w:p w14:paraId="0329191C" w14:textId="2923B783" w:rsidR="00E544B5" w:rsidRDefault="00E544B5" w:rsidP="00E544B5">
      <w:pPr>
        <w:spacing w:after="0" w:line="20" w:lineRule="atLeast"/>
        <w:ind w:firstLine="720"/>
        <w:rPr>
          <w:rFonts w:ascii="Georgia Pro" w:hAnsi="Georgia Pro"/>
        </w:rPr>
      </w:pPr>
      <w:r w:rsidRPr="00AC6D7B">
        <w:rPr>
          <w:rFonts w:ascii="Georgia Pro" w:hAnsi="Georgia Pro"/>
        </w:rPr>
        <w:t xml:space="preserve">The next order of business was to approve the minutes for two previous meetings in the month of </w:t>
      </w:r>
      <w:r w:rsidR="007C7F93">
        <w:rPr>
          <w:rFonts w:ascii="Georgia Pro" w:hAnsi="Georgia Pro"/>
        </w:rPr>
        <w:t>May</w:t>
      </w:r>
      <w:r w:rsidRPr="00AC6D7B">
        <w:rPr>
          <w:rFonts w:ascii="Georgia Pro" w:hAnsi="Georgia Pro"/>
        </w:rPr>
        <w:t xml:space="preserve"> 2023. </w:t>
      </w:r>
      <w:r w:rsidR="007C7F93">
        <w:rPr>
          <w:rFonts w:ascii="Georgia Pro" w:hAnsi="Georgia Pro"/>
        </w:rPr>
        <w:t>May 1</w:t>
      </w:r>
      <w:r w:rsidRPr="00AC6D7B">
        <w:rPr>
          <w:rFonts w:ascii="Georgia Pro" w:hAnsi="Georgia Pro"/>
        </w:rPr>
        <w:t>, 2023,</w:t>
      </w:r>
      <w:r w:rsidR="007C7F93">
        <w:rPr>
          <w:rFonts w:ascii="Georgia Pro" w:hAnsi="Georgia Pro"/>
        </w:rPr>
        <w:t xml:space="preserve"> New Alcohol License Issuance Public Hearing</w:t>
      </w:r>
      <w:r w:rsidRPr="00AC6D7B">
        <w:rPr>
          <w:rFonts w:ascii="Georgia Pro" w:hAnsi="Georgia Pro"/>
        </w:rPr>
        <w:t xml:space="preserve">, and </w:t>
      </w:r>
      <w:r w:rsidR="007C7F93">
        <w:rPr>
          <w:rFonts w:ascii="Georgia Pro" w:hAnsi="Georgia Pro"/>
        </w:rPr>
        <w:t>May 2</w:t>
      </w:r>
      <w:r w:rsidRPr="00AC6D7B">
        <w:rPr>
          <w:rFonts w:ascii="Georgia Pro" w:hAnsi="Georgia Pro"/>
        </w:rPr>
        <w:t xml:space="preserve">, 2023, </w:t>
      </w:r>
      <w:r w:rsidR="007C7F93">
        <w:rPr>
          <w:rFonts w:ascii="Georgia Pro" w:hAnsi="Georgia Pro"/>
        </w:rPr>
        <w:t>Commissioner’s Meeting</w:t>
      </w:r>
      <w:r w:rsidRPr="00AC6D7B">
        <w:rPr>
          <w:rFonts w:ascii="Georgia Pro" w:hAnsi="Georgia Pro"/>
        </w:rPr>
        <w:t xml:space="preserve">.  The Commissioner reviewed and </w:t>
      </w:r>
      <w:r w:rsidRPr="00AC6D7B">
        <w:rPr>
          <w:rFonts w:ascii="Georgia Pro" w:hAnsi="Georgia Pro"/>
          <w:b/>
          <w:bCs/>
        </w:rPr>
        <w:t>approved</w:t>
      </w:r>
      <w:r w:rsidRPr="00AC6D7B">
        <w:rPr>
          <w:rFonts w:ascii="Georgia Pro" w:hAnsi="Georgia Pro"/>
        </w:rPr>
        <w:t xml:space="preserve"> the Minutes as written for</w:t>
      </w:r>
      <w:r w:rsidR="007C7F93">
        <w:rPr>
          <w:rFonts w:ascii="Georgia Pro" w:hAnsi="Georgia Pro"/>
        </w:rPr>
        <w:t xml:space="preserve"> May 1</w:t>
      </w:r>
      <w:r w:rsidR="007C7F93" w:rsidRPr="00AC6D7B">
        <w:rPr>
          <w:rFonts w:ascii="Georgia Pro" w:hAnsi="Georgia Pro"/>
        </w:rPr>
        <w:t>, 2023,</w:t>
      </w:r>
      <w:r w:rsidR="007C7F93">
        <w:rPr>
          <w:rFonts w:ascii="Georgia Pro" w:hAnsi="Georgia Pro"/>
        </w:rPr>
        <w:t xml:space="preserve"> New Alcohol License Issuance Public Hearing</w:t>
      </w:r>
      <w:r w:rsidR="007C7F93" w:rsidRPr="00AC6D7B">
        <w:rPr>
          <w:rFonts w:ascii="Georgia Pro" w:hAnsi="Georgia Pro"/>
        </w:rPr>
        <w:t xml:space="preserve">, and </w:t>
      </w:r>
      <w:r w:rsidR="007C7F93">
        <w:rPr>
          <w:rFonts w:ascii="Georgia Pro" w:hAnsi="Georgia Pro"/>
        </w:rPr>
        <w:t>May 2</w:t>
      </w:r>
      <w:r w:rsidR="007C7F93" w:rsidRPr="00AC6D7B">
        <w:rPr>
          <w:rFonts w:ascii="Georgia Pro" w:hAnsi="Georgia Pro"/>
        </w:rPr>
        <w:t xml:space="preserve">, 2023, </w:t>
      </w:r>
      <w:r w:rsidR="007C7F93">
        <w:rPr>
          <w:rFonts w:ascii="Georgia Pro" w:hAnsi="Georgia Pro"/>
        </w:rPr>
        <w:t>Commissioner’s Meeting</w:t>
      </w:r>
      <w:r w:rsidR="007C7F93" w:rsidRPr="00AC6D7B">
        <w:rPr>
          <w:rFonts w:ascii="Georgia Pro" w:hAnsi="Georgia Pro"/>
        </w:rPr>
        <w:t xml:space="preserve">.  </w:t>
      </w:r>
    </w:p>
    <w:p w14:paraId="5AB4EC09" w14:textId="77777777" w:rsidR="00E544B5" w:rsidRPr="000C4CBC" w:rsidRDefault="00E544B5" w:rsidP="00E544B5">
      <w:pPr>
        <w:spacing w:after="0" w:line="20" w:lineRule="atLeast"/>
        <w:ind w:firstLine="720"/>
        <w:rPr>
          <w:rFonts w:ascii="Georgia Pro" w:hAnsi="Georgia Pro"/>
          <w:sz w:val="10"/>
          <w:szCs w:val="10"/>
        </w:rPr>
      </w:pPr>
    </w:p>
    <w:p w14:paraId="6B315588" w14:textId="59E21005" w:rsidR="00E544B5" w:rsidRDefault="00E544B5" w:rsidP="000C4CBC">
      <w:pPr>
        <w:spacing w:after="0" w:line="20" w:lineRule="atLeast"/>
        <w:ind w:firstLine="720"/>
        <w:rPr>
          <w:rFonts w:ascii="Georgia Pro" w:hAnsi="Georgia Pro"/>
        </w:rPr>
      </w:pPr>
      <w:r w:rsidRPr="00AC6D7B">
        <w:rPr>
          <w:rFonts w:ascii="Georgia Pro" w:hAnsi="Georgia Pro"/>
        </w:rPr>
        <w:t>New business was next on the agenda. Under new business the following items were discussed:</w:t>
      </w:r>
    </w:p>
    <w:p w14:paraId="6090505C" w14:textId="77777777" w:rsidR="000C4CBC" w:rsidRPr="000C4CBC" w:rsidRDefault="000C4CBC" w:rsidP="000C4CBC">
      <w:pPr>
        <w:spacing w:after="0" w:line="20" w:lineRule="atLeast"/>
        <w:ind w:firstLine="720"/>
        <w:rPr>
          <w:rFonts w:ascii="Georgia Pro" w:hAnsi="Georgia Pro"/>
          <w:sz w:val="10"/>
          <w:szCs w:val="10"/>
        </w:rPr>
      </w:pPr>
    </w:p>
    <w:p w14:paraId="069BBC9E" w14:textId="08D2BE84" w:rsidR="007C7F93" w:rsidRPr="00AC6D7B" w:rsidRDefault="00E544B5" w:rsidP="007C7F93">
      <w:pPr>
        <w:spacing w:after="0" w:line="20" w:lineRule="atLeast"/>
        <w:rPr>
          <w:rFonts w:ascii="Georgia Pro" w:hAnsi="Georgia Pro"/>
        </w:rPr>
      </w:pPr>
      <w:r w:rsidRPr="00AC6D7B">
        <w:rPr>
          <w:rFonts w:ascii="Georgia Pro" w:hAnsi="Georgia Pro"/>
          <w:b/>
          <w:bCs/>
          <w:i/>
          <w:iCs/>
          <w:sz w:val="24"/>
          <w:szCs w:val="24"/>
        </w:rPr>
        <w:t>Item A:</w:t>
      </w:r>
      <w:r w:rsidR="007C7F93" w:rsidRPr="007C7F93">
        <w:rPr>
          <w:rFonts w:ascii="Georgia" w:hAnsi="Georgia"/>
        </w:rPr>
        <w:t xml:space="preserve"> </w:t>
      </w:r>
      <w:r w:rsidR="007C7F93" w:rsidRPr="00115D36">
        <w:rPr>
          <w:rFonts w:ascii="Georgia" w:hAnsi="Georgia"/>
        </w:rPr>
        <w:t xml:space="preserve">Commissioner Hogan held the </w:t>
      </w:r>
      <w:r w:rsidR="007C7F93" w:rsidRPr="00115D36">
        <w:rPr>
          <w:rFonts w:ascii="Georgia" w:hAnsi="Georgia"/>
          <w:b/>
          <w:bCs/>
          <w:vertAlign w:val="superscript"/>
        </w:rPr>
        <w:t>2nd</w:t>
      </w:r>
      <w:r w:rsidR="007C7F93" w:rsidRPr="00115D36">
        <w:rPr>
          <w:rFonts w:ascii="Georgia" w:hAnsi="Georgia"/>
          <w:b/>
          <w:bCs/>
        </w:rPr>
        <w:t xml:space="preserve"> Reading</w:t>
      </w:r>
      <w:r w:rsidR="007C7F93" w:rsidRPr="00115D36">
        <w:rPr>
          <w:rFonts w:ascii="Georgia" w:hAnsi="Georgia"/>
        </w:rPr>
        <w:t xml:space="preserve"> to </w:t>
      </w:r>
      <w:r w:rsidR="007C7F93" w:rsidRPr="00AC6D7B">
        <w:rPr>
          <w:rFonts w:ascii="Georgia Pro" w:hAnsi="Georgia Pro"/>
          <w:i/>
          <w:iCs/>
        </w:rPr>
        <w:t>Amend Chapter 18 BUILDINGS AND BUILDING CONSTRUCTION*, Article II,  Construction Codes, DIVISION 2, ATTACHMENT A  ADMINISTRATION AND ENFORCEMENT*, Sec. 18-60, Unlawful Acts. &amp; Sec. 18-6</w:t>
      </w:r>
      <w:r w:rsidR="00CC062A">
        <w:rPr>
          <w:rFonts w:ascii="Georgia Pro" w:hAnsi="Georgia Pro"/>
          <w:i/>
          <w:iCs/>
        </w:rPr>
        <w:t>1</w:t>
      </w:r>
      <w:r w:rsidR="007C7F93" w:rsidRPr="00AC6D7B">
        <w:rPr>
          <w:rFonts w:ascii="Georgia Pro" w:hAnsi="Georgia Pro"/>
          <w:i/>
          <w:iCs/>
        </w:rPr>
        <w:t xml:space="preserve">, Unlawful </w:t>
      </w:r>
      <w:r w:rsidR="00CC062A">
        <w:rPr>
          <w:rFonts w:ascii="Georgia Pro" w:hAnsi="Georgia Pro"/>
          <w:i/>
          <w:iCs/>
        </w:rPr>
        <w:t>continuance.</w:t>
      </w:r>
    </w:p>
    <w:p w14:paraId="5774394F" w14:textId="47865626" w:rsidR="007C7F93" w:rsidRPr="00115D36" w:rsidRDefault="007C7F93" w:rsidP="007C7F93">
      <w:pPr>
        <w:spacing w:after="0" w:line="20" w:lineRule="atLeast"/>
        <w:rPr>
          <w:rFonts w:ascii="Georgia" w:hAnsi="Georgia"/>
          <w:b/>
          <w:bCs/>
        </w:rPr>
      </w:pPr>
      <w:r w:rsidRPr="00115D36">
        <w:rPr>
          <w:rFonts w:ascii="Georgia" w:hAnsi="Georgia"/>
        </w:rPr>
        <w:t xml:space="preserve"> The Amendment is ordained and </w:t>
      </w:r>
      <w:r w:rsidR="00CC062A" w:rsidRPr="00115D36">
        <w:rPr>
          <w:rFonts w:ascii="Georgia" w:hAnsi="Georgia"/>
        </w:rPr>
        <w:t>Effective on</w:t>
      </w:r>
      <w:r w:rsidRPr="00115D36">
        <w:rPr>
          <w:rFonts w:ascii="Georgia" w:hAnsi="Georgia"/>
        </w:rPr>
        <w:t xml:space="preserve"> this </w:t>
      </w:r>
      <w:r w:rsidR="00CC062A">
        <w:rPr>
          <w:rFonts w:ascii="Georgia" w:hAnsi="Georgia"/>
        </w:rPr>
        <w:t>6</w:t>
      </w:r>
      <w:r w:rsidR="00CC062A" w:rsidRPr="00CC062A">
        <w:rPr>
          <w:rFonts w:ascii="Georgia" w:hAnsi="Georgia"/>
          <w:vertAlign w:val="superscript"/>
        </w:rPr>
        <w:t>th</w:t>
      </w:r>
      <w:r w:rsidRPr="00115D36">
        <w:rPr>
          <w:rFonts w:ascii="Georgia" w:hAnsi="Georgia"/>
        </w:rPr>
        <w:t xml:space="preserve"> day of </w:t>
      </w:r>
      <w:r w:rsidR="00CC062A">
        <w:rPr>
          <w:rFonts w:ascii="Georgia" w:hAnsi="Georgia"/>
        </w:rPr>
        <w:t>June</w:t>
      </w:r>
      <w:r w:rsidRPr="00115D36">
        <w:rPr>
          <w:rFonts w:ascii="Georgia" w:hAnsi="Georgia"/>
        </w:rPr>
        <w:t xml:space="preserve"> 2023.</w:t>
      </w:r>
    </w:p>
    <w:p w14:paraId="45784A9E" w14:textId="5FD7B56B" w:rsidR="00E544B5" w:rsidRPr="000C4CBC" w:rsidRDefault="00E544B5" w:rsidP="00E544B5">
      <w:pPr>
        <w:spacing w:after="0" w:line="20" w:lineRule="atLeast"/>
        <w:rPr>
          <w:rFonts w:ascii="Georgia Pro" w:hAnsi="Georgia Pro"/>
          <w:sz w:val="10"/>
          <w:szCs w:val="10"/>
        </w:rPr>
      </w:pPr>
      <w:r w:rsidRPr="00AC6D7B">
        <w:rPr>
          <w:rFonts w:ascii="Georgia Pro" w:hAnsi="Georgia Pro"/>
        </w:rPr>
        <w:t xml:space="preserve"> </w:t>
      </w:r>
    </w:p>
    <w:p w14:paraId="32D37B4C" w14:textId="12DA5CFC" w:rsidR="00E544B5" w:rsidRPr="00AC6D7B" w:rsidRDefault="00E544B5" w:rsidP="00E544B5">
      <w:pPr>
        <w:spacing w:after="0" w:line="20" w:lineRule="atLeast"/>
        <w:rPr>
          <w:rFonts w:ascii="Georgia Pro" w:hAnsi="Georgia Pro"/>
        </w:rPr>
      </w:pPr>
      <w:r w:rsidRPr="00AC6D7B">
        <w:rPr>
          <w:rFonts w:ascii="Georgia Pro" w:hAnsi="Georgia Pro"/>
          <w:b/>
          <w:bCs/>
          <w:i/>
          <w:iCs/>
          <w:sz w:val="24"/>
          <w:szCs w:val="24"/>
        </w:rPr>
        <w:t xml:space="preserve"> Item </w:t>
      </w:r>
      <w:r w:rsidR="00CC062A">
        <w:rPr>
          <w:rFonts w:ascii="Georgia Pro" w:hAnsi="Georgia Pro"/>
          <w:b/>
          <w:bCs/>
          <w:i/>
          <w:iCs/>
          <w:sz w:val="24"/>
          <w:szCs w:val="24"/>
        </w:rPr>
        <w:t>B</w:t>
      </w:r>
      <w:r w:rsidRPr="00AC6D7B">
        <w:rPr>
          <w:rFonts w:ascii="Georgia Pro" w:hAnsi="Georgia Pro"/>
          <w:b/>
          <w:bCs/>
          <w:i/>
          <w:iCs/>
          <w:sz w:val="24"/>
          <w:szCs w:val="24"/>
        </w:rPr>
        <w:t>:</w:t>
      </w:r>
      <w:r w:rsidRPr="00AC6D7B">
        <w:rPr>
          <w:rFonts w:ascii="Georgia Pro" w:hAnsi="Georgia Pro"/>
          <w:sz w:val="24"/>
          <w:szCs w:val="24"/>
        </w:rPr>
        <w:t xml:space="preserve"> </w:t>
      </w:r>
      <w:r w:rsidRPr="00AC6D7B">
        <w:rPr>
          <w:rFonts w:ascii="Georgia Pro" w:hAnsi="Georgia Pro"/>
        </w:rPr>
        <w:t>Commissioner Hogan announced the capital purchase of a</w:t>
      </w:r>
      <w:r w:rsidR="00CC062A">
        <w:rPr>
          <w:rFonts w:ascii="Georgia Pro" w:hAnsi="Georgia Pro"/>
        </w:rPr>
        <w:t xml:space="preserve"> 2023 Ford Transit Cargo Van (VIN: 1FTBW9C81PKA896916)</w:t>
      </w:r>
      <w:r w:rsidRPr="00AC6D7B">
        <w:rPr>
          <w:rFonts w:ascii="Georgia Pro" w:hAnsi="Georgia Pro"/>
        </w:rPr>
        <w:t xml:space="preserve"> for Murray County </w:t>
      </w:r>
      <w:r w:rsidR="00CC062A">
        <w:rPr>
          <w:rFonts w:ascii="Georgia Pro" w:hAnsi="Georgia Pro"/>
        </w:rPr>
        <w:t>Animal Control</w:t>
      </w:r>
      <w:r w:rsidRPr="00AC6D7B">
        <w:rPr>
          <w:rFonts w:ascii="Georgia Pro" w:hAnsi="Georgia Pro"/>
        </w:rPr>
        <w:t xml:space="preserve">. The </w:t>
      </w:r>
      <w:r w:rsidR="00CC062A">
        <w:rPr>
          <w:rFonts w:ascii="Georgia Pro" w:hAnsi="Georgia Pro"/>
        </w:rPr>
        <w:t>transit van was purchased from Chatsworth Ford</w:t>
      </w:r>
      <w:r w:rsidRPr="00AC6D7B">
        <w:rPr>
          <w:rFonts w:ascii="Georgia Pro" w:hAnsi="Georgia Pro"/>
        </w:rPr>
        <w:t xml:space="preserve"> in the amount of $</w:t>
      </w:r>
      <w:r w:rsidR="00CC062A">
        <w:rPr>
          <w:rFonts w:ascii="Georgia Pro" w:hAnsi="Georgia Pro"/>
        </w:rPr>
        <w:t>48,213.75</w:t>
      </w:r>
      <w:r w:rsidRPr="00AC6D7B">
        <w:rPr>
          <w:rFonts w:ascii="Georgia Pro" w:hAnsi="Georgia Pro"/>
        </w:rPr>
        <w:t xml:space="preserve">. The total amount of the </w:t>
      </w:r>
      <w:r w:rsidR="00CC062A">
        <w:rPr>
          <w:rFonts w:ascii="Georgia Pro" w:hAnsi="Georgia Pro"/>
        </w:rPr>
        <w:t>2023 transit van</w:t>
      </w:r>
      <w:r w:rsidRPr="00AC6D7B">
        <w:rPr>
          <w:rFonts w:ascii="Georgia Pro" w:hAnsi="Georgia Pro"/>
        </w:rPr>
        <w:t xml:space="preserve"> will be paid for with ARPA Funds.</w:t>
      </w:r>
    </w:p>
    <w:p w14:paraId="762DDBA9" w14:textId="77777777" w:rsidR="00E544B5" w:rsidRPr="000C4CBC" w:rsidRDefault="00E544B5" w:rsidP="00E544B5">
      <w:pPr>
        <w:spacing w:after="0" w:line="20" w:lineRule="atLeast"/>
        <w:rPr>
          <w:rFonts w:ascii="Georgia Pro" w:hAnsi="Georgia Pro"/>
          <w:sz w:val="10"/>
          <w:szCs w:val="10"/>
        </w:rPr>
      </w:pPr>
    </w:p>
    <w:p w14:paraId="5850E66B" w14:textId="07BDBE74" w:rsidR="00E544B5" w:rsidRPr="00AC6D7B" w:rsidRDefault="00E544B5" w:rsidP="00E544B5">
      <w:pPr>
        <w:spacing w:after="0" w:line="20" w:lineRule="atLeast"/>
        <w:rPr>
          <w:rFonts w:ascii="Georgia Pro" w:hAnsi="Georgia Pro"/>
        </w:rPr>
      </w:pPr>
      <w:r w:rsidRPr="00AC6D7B">
        <w:rPr>
          <w:rFonts w:ascii="Georgia Pro" w:hAnsi="Georgia Pro"/>
          <w:b/>
          <w:bCs/>
          <w:i/>
          <w:iCs/>
          <w:sz w:val="24"/>
          <w:szCs w:val="24"/>
        </w:rPr>
        <w:t xml:space="preserve">Item </w:t>
      </w:r>
      <w:r w:rsidR="006A5E0F">
        <w:rPr>
          <w:rFonts w:ascii="Georgia Pro" w:hAnsi="Georgia Pro"/>
          <w:b/>
          <w:bCs/>
          <w:i/>
          <w:iCs/>
          <w:sz w:val="24"/>
          <w:szCs w:val="24"/>
        </w:rPr>
        <w:t>C</w:t>
      </w:r>
      <w:r w:rsidRPr="00AC6D7B">
        <w:rPr>
          <w:rFonts w:ascii="Georgia Pro" w:hAnsi="Georgia Pro"/>
          <w:b/>
          <w:bCs/>
          <w:i/>
          <w:iCs/>
          <w:sz w:val="24"/>
          <w:szCs w:val="24"/>
        </w:rPr>
        <w:t>:</w:t>
      </w:r>
      <w:r w:rsidRPr="00AC6D7B">
        <w:rPr>
          <w:rFonts w:ascii="Georgia Pro" w:hAnsi="Georgia Pro"/>
        </w:rPr>
        <w:t xml:space="preserve"> Greg Hogan, Commissioner, shared the specifics of another capital purchase. A 202</w:t>
      </w:r>
      <w:r w:rsidR="006A5E0F">
        <w:rPr>
          <w:rFonts w:ascii="Georgia Pro" w:hAnsi="Georgia Pro"/>
        </w:rPr>
        <w:t>4</w:t>
      </w:r>
      <w:r w:rsidRPr="00AC6D7B">
        <w:rPr>
          <w:rFonts w:ascii="Georgia Pro" w:hAnsi="Georgia Pro"/>
        </w:rPr>
        <w:t xml:space="preserve"> </w:t>
      </w:r>
      <w:r w:rsidR="006A5E0F">
        <w:rPr>
          <w:rFonts w:ascii="Georgia Pro" w:hAnsi="Georgia Pro"/>
        </w:rPr>
        <w:t xml:space="preserve">Peterbilt roll back transport truck (VIN: 2NP8LJ0X4RM614359) </w:t>
      </w:r>
      <w:r w:rsidRPr="00AC6D7B">
        <w:rPr>
          <w:rFonts w:ascii="Georgia Pro" w:hAnsi="Georgia Pro"/>
        </w:rPr>
        <w:t xml:space="preserve">was purchased for </w:t>
      </w:r>
      <w:r w:rsidR="006A5E0F">
        <w:rPr>
          <w:rFonts w:ascii="Georgia Pro" w:hAnsi="Georgia Pro"/>
        </w:rPr>
        <w:t>Murray County Public Works</w:t>
      </w:r>
      <w:r w:rsidRPr="00AC6D7B">
        <w:rPr>
          <w:rFonts w:ascii="Georgia Pro" w:hAnsi="Georgia Pro"/>
        </w:rPr>
        <w:t>. T</w:t>
      </w:r>
      <w:r w:rsidR="006A5E0F">
        <w:rPr>
          <w:rFonts w:ascii="Georgia Pro" w:hAnsi="Georgia Pro"/>
        </w:rPr>
        <w:t xml:space="preserve">he Peterbilt roll back transport truck was </w:t>
      </w:r>
      <w:r w:rsidRPr="00AC6D7B">
        <w:rPr>
          <w:rFonts w:ascii="Georgia Pro" w:hAnsi="Georgia Pro"/>
        </w:rPr>
        <w:t xml:space="preserve">purchased from </w:t>
      </w:r>
      <w:r w:rsidR="006A5E0F">
        <w:rPr>
          <w:rFonts w:ascii="Georgia Pro" w:hAnsi="Georgia Pro"/>
        </w:rPr>
        <w:t>The Pete Store in Ringgold, GA</w:t>
      </w:r>
      <w:r w:rsidRPr="00AC6D7B">
        <w:rPr>
          <w:rFonts w:ascii="Georgia Pro" w:hAnsi="Georgia Pro"/>
        </w:rPr>
        <w:t xml:space="preserve">.  The total cost for the </w:t>
      </w:r>
      <w:r w:rsidR="006A5E0F">
        <w:rPr>
          <w:rFonts w:ascii="Georgia Pro" w:hAnsi="Georgia Pro"/>
        </w:rPr>
        <w:t>roll back transport truck</w:t>
      </w:r>
      <w:r w:rsidRPr="00AC6D7B">
        <w:rPr>
          <w:rFonts w:ascii="Georgia Pro" w:hAnsi="Georgia Pro"/>
        </w:rPr>
        <w:t xml:space="preserve"> was $</w:t>
      </w:r>
      <w:r w:rsidR="006A5E0F">
        <w:rPr>
          <w:rFonts w:ascii="Georgia Pro" w:hAnsi="Georgia Pro"/>
        </w:rPr>
        <w:t>211,319.25</w:t>
      </w:r>
      <w:r w:rsidRPr="00AC6D7B">
        <w:rPr>
          <w:rFonts w:ascii="Georgia Pro" w:hAnsi="Georgia Pro"/>
        </w:rPr>
        <w:t xml:space="preserve"> and was paid from</w:t>
      </w:r>
      <w:r w:rsidR="006A5E0F">
        <w:rPr>
          <w:rFonts w:ascii="Georgia Pro" w:hAnsi="Georgia Pro"/>
        </w:rPr>
        <w:t xml:space="preserve"> ARPA Funds</w:t>
      </w:r>
      <w:r w:rsidRPr="00AC6D7B">
        <w:rPr>
          <w:rFonts w:ascii="Georgia Pro" w:hAnsi="Georgia Pro"/>
        </w:rPr>
        <w:t>.</w:t>
      </w:r>
    </w:p>
    <w:p w14:paraId="32A472CF" w14:textId="77777777" w:rsidR="00E544B5" w:rsidRPr="000C4CBC" w:rsidRDefault="00E544B5" w:rsidP="00E544B5">
      <w:pPr>
        <w:spacing w:after="0" w:line="20" w:lineRule="atLeast"/>
        <w:rPr>
          <w:rFonts w:ascii="Georgia Pro" w:hAnsi="Georgia Pro"/>
          <w:sz w:val="10"/>
          <w:szCs w:val="10"/>
        </w:rPr>
      </w:pPr>
    </w:p>
    <w:p w14:paraId="3747A5C4" w14:textId="62D7AF09" w:rsidR="00B470E5" w:rsidRDefault="00E544B5" w:rsidP="00E544B5">
      <w:pPr>
        <w:spacing w:after="0" w:line="20" w:lineRule="atLeast"/>
        <w:rPr>
          <w:rFonts w:ascii="Georgia Pro" w:hAnsi="Georgia Pro"/>
        </w:rPr>
      </w:pPr>
      <w:r w:rsidRPr="00AC6D7B">
        <w:rPr>
          <w:rFonts w:ascii="Georgia Pro" w:hAnsi="Georgia Pro"/>
          <w:b/>
          <w:bCs/>
          <w:i/>
          <w:iCs/>
          <w:sz w:val="24"/>
          <w:szCs w:val="24"/>
        </w:rPr>
        <w:t xml:space="preserve">Item </w:t>
      </w:r>
      <w:r w:rsidR="006A5E0F">
        <w:rPr>
          <w:rFonts w:ascii="Georgia Pro" w:hAnsi="Georgia Pro"/>
          <w:b/>
          <w:bCs/>
          <w:i/>
          <w:iCs/>
          <w:sz w:val="24"/>
          <w:szCs w:val="24"/>
        </w:rPr>
        <w:t>D</w:t>
      </w:r>
      <w:r w:rsidRPr="00AC6D7B">
        <w:rPr>
          <w:rFonts w:ascii="Georgia Pro" w:hAnsi="Georgia Pro"/>
          <w:b/>
          <w:bCs/>
          <w:i/>
          <w:iCs/>
          <w:sz w:val="24"/>
          <w:szCs w:val="24"/>
        </w:rPr>
        <w:t>:</w:t>
      </w:r>
      <w:r w:rsidRPr="00AC6D7B">
        <w:rPr>
          <w:rFonts w:ascii="Georgia Pro" w:hAnsi="Georgia Pro"/>
        </w:rPr>
        <w:t xml:space="preserve"> The Commissioner, Greg Hogan, gave information on</w:t>
      </w:r>
      <w:r w:rsidR="006A5E0F">
        <w:rPr>
          <w:rFonts w:ascii="Georgia Pro" w:hAnsi="Georgia Pro"/>
        </w:rPr>
        <w:t xml:space="preserve"> the Automatic Aid Agreement between Murray County Fire Department and the Chatsworth Fire Department to provide mutual aid. The agreement was made and entered into on the 19</w:t>
      </w:r>
      <w:r w:rsidR="006A5E0F" w:rsidRPr="006A5E0F">
        <w:rPr>
          <w:rFonts w:ascii="Georgia Pro" w:hAnsi="Georgia Pro"/>
          <w:vertAlign w:val="superscript"/>
        </w:rPr>
        <w:t>th</w:t>
      </w:r>
      <w:r w:rsidR="006A5E0F">
        <w:rPr>
          <w:rFonts w:ascii="Georgia Pro" w:hAnsi="Georgia Pro"/>
        </w:rPr>
        <w:t xml:space="preserve"> day of April</w:t>
      </w:r>
      <w:r w:rsidR="00864E95">
        <w:rPr>
          <w:rFonts w:ascii="Georgia Pro" w:hAnsi="Georgia Pro"/>
        </w:rPr>
        <w:t xml:space="preserve"> 2023, and was Executed on behalf of  The City of Chatsworth by Mayor, K.W. Gong and City Clerk, Linda Penland, on behalf of the county of Murray by Greg Hogan, Sole Commissioner , and Tina Davis, County Clerk on the 8</w:t>
      </w:r>
      <w:r w:rsidR="00864E95" w:rsidRPr="00864E95">
        <w:rPr>
          <w:rFonts w:ascii="Georgia Pro" w:hAnsi="Georgia Pro"/>
          <w:vertAlign w:val="superscript"/>
        </w:rPr>
        <w:t>th</w:t>
      </w:r>
      <w:r w:rsidR="00864E95">
        <w:rPr>
          <w:rFonts w:ascii="Georgia Pro" w:hAnsi="Georgia Pro"/>
        </w:rPr>
        <w:t xml:space="preserve"> day of May 2023.</w:t>
      </w:r>
    </w:p>
    <w:p w14:paraId="3B26C861" w14:textId="77777777" w:rsidR="000C4CBC" w:rsidRPr="000C4CBC" w:rsidRDefault="000C4CBC" w:rsidP="00E544B5">
      <w:pPr>
        <w:spacing w:after="0" w:line="20" w:lineRule="atLeast"/>
        <w:rPr>
          <w:rFonts w:ascii="Georgia Pro" w:hAnsi="Georgia Pro"/>
          <w:sz w:val="10"/>
          <w:szCs w:val="10"/>
        </w:rPr>
      </w:pPr>
    </w:p>
    <w:p w14:paraId="15CC64D6" w14:textId="44B3C069" w:rsidR="00E544B5" w:rsidRDefault="00E544B5" w:rsidP="00E544B5">
      <w:pPr>
        <w:spacing w:after="0" w:line="20" w:lineRule="atLeast"/>
        <w:rPr>
          <w:rFonts w:ascii="Georgia Pro" w:hAnsi="Georgia Pro"/>
        </w:rPr>
      </w:pPr>
      <w:r w:rsidRPr="007B2B89">
        <w:rPr>
          <w:rFonts w:ascii="Georgia Pro" w:hAnsi="Georgia Pro"/>
          <w:b/>
          <w:bCs/>
          <w:i/>
          <w:iCs/>
          <w:sz w:val="24"/>
          <w:szCs w:val="24"/>
        </w:rPr>
        <w:t xml:space="preserve">Item </w:t>
      </w:r>
      <w:r w:rsidR="006A5E0F">
        <w:rPr>
          <w:rFonts w:ascii="Georgia Pro" w:hAnsi="Georgia Pro"/>
          <w:b/>
          <w:bCs/>
          <w:i/>
          <w:iCs/>
          <w:sz w:val="24"/>
          <w:szCs w:val="24"/>
        </w:rPr>
        <w:t>E</w:t>
      </w:r>
      <w:r w:rsidRPr="007B2B89">
        <w:rPr>
          <w:rFonts w:ascii="Georgia Pro" w:hAnsi="Georgia Pro"/>
          <w:b/>
          <w:bCs/>
          <w:i/>
          <w:iCs/>
          <w:sz w:val="24"/>
          <w:szCs w:val="24"/>
        </w:rPr>
        <w:t>:</w:t>
      </w:r>
      <w:r>
        <w:rPr>
          <w:rFonts w:ascii="Georgia Pro" w:hAnsi="Georgia Pro"/>
        </w:rPr>
        <w:t xml:space="preserve"> Commissioner Hogan discussed and signed a</w:t>
      </w:r>
      <w:r w:rsidR="00864E95">
        <w:rPr>
          <w:rFonts w:ascii="Georgia Pro" w:hAnsi="Georgia Pro"/>
        </w:rPr>
        <w:t xml:space="preserve"> Consultant Agreement </w:t>
      </w:r>
      <w:r w:rsidR="00724861">
        <w:rPr>
          <w:rFonts w:ascii="Georgia Pro" w:hAnsi="Georgia Pro"/>
        </w:rPr>
        <w:t xml:space="preserve">with The </w:t>
      </w:r>
      <w:r w:rsidR="00864E95">
        <w:rPr>
          <w:rFonts w:ascii="Georgia Pro" w:hAnsi="Georgia Pro"/>
        </w:rPr>
        <w:t>Beatty Team</w:t>
      </w:r>
      <w:r w:rsidR="000C4CBC">
        <w:rPr>
          <w:rFonts w:ascii="Georgia Pro" w:hAnsi="Georgia Pro"/>
        </w:rPr>
        <w:t xml:space="preserve"> 2288 Goodwood BLVD. Smyrna, GA 30080</w:t>
      </w:r>
      <w:r w:rsidR="00864E95">
        <w:rPr>
          <w:rFonts w:ascii="Georgia Pro" w:hAnsi="Georgia Pro"/>
        </w:rPr>
        <w:t xml:space="preserve"> to provide representation to acquire public and private funds, grants, loans, and other funding for community projects and objectives.</w:t>
      </w:r>
    </w:p>
    <w:p w14:paraId="691CC210" w14:textId="77777777" w:rsidR="00B470E5" w:rsidRDefault="00B470E5" w:rsidP="00E544B5">
      <w:pPr>
        <w:spacing w:after="0" w:line="20" w:lineRule="atLeast"/>
        <w:rPr>
          <w:rFonts w:ascii="Georgia Pro" w:hAnsi="Georgia Pro"/>
        </w:rPr>
      </w:pPr>
    </w:p>
    <w:p w14:paraId="5D451B9D" w14:textId="77777777" w:rsidR="00E544B5" w:rsidRPr="000C4CBC" w:rsidRDefault="00E544B5" w:rsidP="00E544B5">
      <w:pPr>
        <w:spacing w:after="0" w:line="20" w:lineRule="atLeast"/>
        <w:rPr>
          <w:rFonts w:ascii="Georgia Pro" w:hAnsi="Georgia Pro"/>
          <w:sz w:val="10"/>
          <w:szCs w:val="10"/>
        </w:rPr>
      </w:pPr>
    </w:p>
    <w:p w14:paraId="3F4146E1" w14:textId="4DCBF9FE" w:rsidR="00E544B5" w:rsidRDefault="00E544B5" w:rsidP="00E544B5">
      <w:pPr>
        <w:spacing w:after="0" w:line="20" w:lineRule="atLeast"/>
        <w:rPr>
          <w:rFonts w:ascii="Georgia Pro" w:hAnsi="Georgia Pro"/>
        </w:rPr>
      </w:pPr>
      <w:r w:rsidRPr="007B2B89">
        <w:rPr>
          <w:rFonts w:ascii="Georgia Pro" w:hAnsi="Georgia Pro"/>
          <w:b/>
          <w:bCs/>
          <w:i/>
          <w:iCs/>
          <w:sz w:val="24"/>
          <w:szCs w:val="24"/>
        </w:rPr>
        <w:t xml:space="preserve">Item </w:t>
      </w:r>
      <w:r w:rsidR="006A5E0F">
        <w:rPr>
          <w:rFonts w:ascii="Georgia Pro" w:hAnsi="Georgia Pro"/>
          <w:b/>
          <w:bCs/>
          <w:i/>
          <w:iCs/>
          <w:sz w:val="24"/>
          <w:szCs w:val="24"/>
        </w:rPr>
        <w:t>F</w:t>
      </w:r>
      <w:r w:rsidRPr="007B2B89">
        <w:rPr>
          <w:rFonts w:ascii="Georgia Pro" w:hAnsi="Georgia Pro"/>
          <w:b/>
          <w:bCs/>
          <w:i/>
          <w:iCs/>
          <w:sz w:val="24"/>
          <w:szCs w:val="24"/>
        </w:rPr>
        <w:t>:</w:t>
      </w:r>
      <w:r>
        <w:rPr>
          <w:rFonts w:ascii="Georgia Pro" w:hAnsi="Georgia Pro"/>
        </w:rPr>
        <w:t xml:space="preserve"> Commissioner Hogan presented an amendment to the FY2022 Budget for FY2022 audit compliance.</w:t>
      </w:r>
    </w:p>
    <w:p w14:paraId="788CB5D5" w14:textId="77777777" w:rsidR="00B470E5" w:rsidRDefault="00B470E5" w:rsidP="00E544B5">
      <w:pPr>
        <w:spacing w:after="0" w:line="20" w:lineRule="atLeast"/>
        <w:rPr>
          <w:rFonts w:ascii="Georgia Pro" w:hAnsi="Georgia Pro"/>
        </w:rPr>
      </w:pPr>
    </w:p>
    <w:p w14:paraId="504F219B" w14:textId="77777777" w:rsidR="00B470E5" w:rsidRDefault="00B470E5" w:rsidP="00E544B5">
      <w:pPr>
        <w:spacing w:after="0" w:line="20" w:lineRule="atLeast"/>
        <w:rPr>
          <w:rFonts w:ascii="Georgia Pro" w:hAnsi="Georgia Pro"/>
        </w:rPr>
      </w:pPr>
    </w:p>
    <w:p w14:paraId="4648EE58" w14:textId="77777777" w:rsidR="00E544B5" w:rsidRPr="000C4CBC" w:rsidRDefault="00E544B5" w:rsidP="00E544B5">
      <w:pPr>
        <w:spacing w:after="0" w:line="20" w:lineRule="atLeast"/>
        <w:rPr>
          <w:rFonts w:ascii="Georgia Pro" w:hAnsi="Georgia Pro"/>
          <w:sz w:val="10"/>
          <w:szCs w:val="10"/>
        </w:rPr>
      </w:pPr>
    </w:p>
    <w:p w14:paraId="76EC802E" w14:textId="26AA4301" w:rsidR="00E544B5" w:rsidRPr="00AC6D7B" w:rsidRDefault="00E544B5" w:rsidP="00E544B5">
      <w:pPr>
        <w:spacing w:after="0" w:line="20" w:lineRule="atLeast"/>
        <w:rPr>
          <w:rFonts w:ascii="Georgia Pro" w:hAnsi="Georgia Pro"/>
        </w:rPr>
      </w:pPr>
      <w:r w:rsidRPr="00AC6D7B">
        <w:rPr>
          <w:rFonts w:ascii="Georgia Pro" w:hAnsi="Georgia Pro"/>
        </w:rPr>
        <w:t>The Sole Commissioner of Murray County, Greg Hogan, adjourned the meeting at approximately 9:</w:t>
      </w:r>
      <w:r w:rsidR="000C4CBC">
        <w:rPr>
          <w:rFonts w:ascii="Georgia Pro" w:hAnsi="Georgia Pro"/>
        </w:rPr>
        <w:t>09a.m.</w:t>
      </w:r>
    </w:p>
    <w:p w14:paraId="3651D226" w14:textId="7BF7C262" w:rsidR="00745FEC" w:rsidRDefault="00745FEC" w:rsidP="00266889">
      <w:pPr>
        <w:spacing w:after="0" w:line="20" w:lineRule="atLeast"/>
        <w:rPr>
          <w:rFonts w:ascii="Georgia" w:hAnsi="Georgia"/>
          <w:sz w:val="10"/>
          <w:szCs w:val="10"/>
        </w:rPr>
      </w:pPr>
    </w:p>
    <w:p w14:paraId="6AE92DD9" w14:textId="0E90CE9A" w:rsidR="00745FEC" w:rsidRDefault="00745FEC" w:rsidP="00266889">
      <w:pPr>
        <w:spacing w:after="0" w:line="20" w:lineRule="atLeast"/>
        <w:rPr>
          <w:rFonts w:ascii="Georgia" w:hAnsi="Georgia"/>
          <w:sz w:val="10"/>
          <w:szCs w:val="10"/>
        </w:rPr>
      </w:pPr>
    </w:p>
    <w:p w14:paraId="6452ABA8" w14:textId="52903155" w:rsidR="00745FEC" w:rsidRDefault="00745FEC" w:rsidP="00266889">
      <w:pPr>
        <w:spacing w:after="0" w:line="20" w:lineRule="atLeast"/>
        <w:rPr>
          <w:rFonts w:ascii="Georgia" w:hAnsi="Georgia"/>
          <w:sz w:val="10"/>
          <w:szCs w:val="10"/>
        </w:rPr>
      </w:pPr>
    </w:p>
    <w:sectPr w:rsidR="00745FEC" w:rsidSect="00AF6275">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8DFE8" w14:textId="77777777" w:rsidR="00D109A2" w:rsidRDefault="00D109A2" w:rsidP="00D109A2">
      <w:pPr>
        <w:spacing w:after="0" w:line="240" w:lineRule="auto"/>
      </w:pPr>
      <w:r>
        <w:separator/>
      </w:r>
    </w:p>
  </w:endnote>
  <w:endnote w:type="continuationSeparator" w:id="0">
    <w:p w14:paraId="091FAF2A" w14:textId="77777777" w:rsidR="00D109A2" w:rsidRDefault="00D109A2" w:rsidP="00D10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Pro Black">
    <w:altName w:val="Cambria"/>
    <w:charset w:val="00"/>
    <w:family w:val="roman"/>
    <w:pitch w:val="variable"/>
    <w:sig w:usb0="800002AF" w:usb1="00000003" w:usb2="00000000" w:usb3="00000000" w:csb0="0000009F" w:csb1="00000000"/>
  </w:font>
  <w:font w:name="Georgia">
    <w:panose1 w:val="02040502050405020303"/>
    <w:charset w:val="00"/>
    <w:family w:val="roman"/>
    <w:pitch w:val="variable"/>
    <w:sig w:usb0="00000287" w:usb1="00000000" w:usb2="00000000" w:usb3="00000000" w:csb0="0000009F" w:csb1="00000000"/>
  </w:font>
  <w:font w:name="Georgia Pro">
    <w:altName w:val="Cambria"/>
    <w:charset w:val="00"/>
    <w:family w:val="roman"/>
    <w:pitch w:val="variable"/>
    <w:sig w:usb0="800002AF" w:usb1="0000000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2F81E" w14:textId="77777777" w:rsidR="00D7486F" w:rsidRDefault="00D748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B3959" w14:textId="43F24C78" w:rsidR="00E544B5" w:rsidRDefault="007C7D8C" w:rsidP="00D7486F">
    <w:pPr>
      <w:pStyle w:val="Footer"/>
      <w:pBdr>
        <w:top w:val="single" w:sz="4" w:space="8" w:color="4472C4" w:themeColor="accent1"/>
      </w:pBdr>
      <w:tabs>
        <w:tab w:val="clear" w:pos="4680"/>
        <w:tab w:val="clear" w:pos="9360"/>
      </w:tabs>
      <w:spacing w:before="360"/>
      <w:contextualSpacing/>
      <w:jc w:val="right"/>
      <w:rPr>
        <w:noProof/>
        <w:color w:val="404040" w:themeColor="text1" w:themeTint="BF"/>
      </w:rPr>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2</w:t>
    </w:r>
    <w:r>
      <w:rPr>
        <w:noProof/>
        <w:color w:val="404040" w:themeColor="text1" w:themeTint="BF"/>
      </w:rPr>
      <w:fldChar w:fldCharType="end"/>
    </w:r>
    <w:r>
      <w:rPr>
        <w:noProof/>
        <w:color w:val="404040" w:themeColor="text1" w:themeTint="BF"/>
      </w:rPr>
      <w:t xml:space="preserve"> of </w:t>
    </w:r>
    <w:r w:rsidR="00D7486F">
      <w:rPr>
        <w:noProof/>
        <w:color w:val="404040" w:themeColor="text1" w:themeTint="BF"/>
      </w:rPr>
      <w:t>1</w:t>
    </w:r>
  </w:p>
  <w:p w14:paraId="63445D8F" w14:textId="77777777" w:rsidR="0072181A" w:rsidRDefault="007218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1CBD7" w14:textId="77777777" w:rsidR="00D7486F" w:rsidRDefault="00D748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C80B0" w14:textId="77777777" w:rsidR="00D109A2" w:rsidRDefault="00D109A2" w:rsidP="00D109A2">
      <w:pPr>
        <w:spacing w:after="0" w:line="240" w:lineRule="auto"/>
      </w:pPr>
      <w:r>
        <w:separator/>
      </w:r>
    </w:p>
  </w:footnote>
  <w:footnote w:type="continuationSeparator" w:id="0">
    <w:p w14:paraId="6C230E41" w14:textId="77777777" w:rsidR="00D109A2" w:rsidRDefault="00D109A2" w:rsidP="00D109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E4797" w14:textId="77777777" w:rsidR="00D7486F" w:rsidRDefault="00D748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0006B" w14:textId="6AA44279" w:rsidR="00D109A2" w:rsidRDefault="00D109A2" w:rsidP="00D109A2">
    <w:pPr>
      <w:pStyle w:val="Header"/>
    </w:pPr>
    <w:r>
      <w:rPr>
        <w:noProof/>
      </w:rPr>
      <w:drawing>
        <wp:inline distT="0" distB="0" distL="0" distR="0" wp14:anchorId="3A9703E2" wp14:editId="4E7CCC78">
          <wp:extent cx="1276350" cy="127635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26EA8" w14:textId="77777777" w:rsidR="00D7486F" w:rsidRDefault="00D748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EF0D38"/>
    <w:multiLevelType w:val="hybridMultilevel"/>
    <w:tmpl w:val="7DB87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2493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9A2"/>
    <w:rsid w:val="000155C5"/>
    <w:rsid w:val="00016BE1"/>
    <w:rsid w:val="0002791F"/>
    <w:rsid w:val="00047140"/>
    <w:rsid w:val="00056BF9"/>
    <w:rsid w:val="000605DF"/>
    <w:rsid w:val="00092D27"/>
    <w:rsid w:val="000A4648"/>
    <w:rsid w:val="000C3E08"/>
    <w:rsid w:val="000C4CBC"/>
    <w:rsid w:val="000D05BF"/>
    <w:rsid w:val="000D3401"/>
    <w:rsid w:val="000E0A8A"/>
    <w:rsid w:val="00106D4B"/>
    <w:rsid w:val="00110728"/>
    <w:rsid w:val="00115D36"/>
    <w:rsid w:val="0012494F"/>
    <w:rsid w:val="0024684E"/>
    <w:rsid w:val="00266889"/>
    <w:rsid w:val="002A161A"/>
    <w:rsid w:val="002D0FB1"/>
    <w:rsid w:val="002D2A0D"/>
    <w:rsid w:val="002F2BF6"/>
    <w:rsid w:val="00300234"/>
    <w:rsid w:val="003179EF"/>
    <w:rsid w:val="0034116F"/>
    <w:rsid w:val="00361557"/>
    <w:rsid w:val="0039653C"/>
    <w:rsid w:val="00444989"/>
    <w:rsid w:val="0044786C"/>
    <w:rsid w:val="00454745"/>
    <w:rsid w:val="0046240B"/>
    <w:rsid w:val="004626AB"/>
    <w:rsid w:val="0052017C"/>
    <w:rsid w:val="00544BE1"/>
    <w:rsid w:val="00544CF8"/>
    <w:rsid w:val="00561B2F"/>
    <w:rsid w:val="00585A68"/>
    <w:rsid w:val="00586608"/>
    <w:rsid w:val="00596AD6"/>
    <w:rsid w:val="005E135A"/>
    <w:rsid w:val="005F4890"/>
    <w:rsid w:val="0063467B"/>
    <w:rsid w:val="00643868"/>
    <w:rsid w:val="006961FF"/>
    <w:rsid w:val="00697ED6"/>
    <w:rsid w:val="006A5E0F"/>
    <w:rsid w:val="006B5AA0"/>
    <w:rsid w:val="006C4703"/>
    <w:rsid w:val="006F0286"/>
    <w:rsid w:val="007112ED"/>
    <w:rsid w:val="00715210"/>
    <w:rsid w:val="0072181A"/>
    <w:rsid w:val="00724861"/>
    <w:rsid w:val="00745FEC"/>
    <w:rsid w:val="00747C6C"/>
    <w:rsid w:val="00751EA5"/>
    <w:rsid w:val="00780F94"/>
    <w:rsid w:val="00790837"/>
    <w:rsid w:val="007A3309"/>
    <w:rsid w:val="007A7F89"/>
    <w:rsid w:val="007B1637"/>
    <w:rsid w:val="007C7D8C"/>
    <w:rsid w:val="007C7F93"/>
    <w:rsid w:val="00842DE5"/>
    <w:rsid w:val="00864E95"/>
    <w:rsid w:val="00890A63"/>
    <w:rsid w:val="008A0ED9"/>
    <w:rsid w:val="008C1BA0"/>
    <w:rsid w:val="00904A28"/>
    <w:rsid w:val="00921E10"/>
    <w:rsid w:val="0094024F"/>
    <w:rsid w:val="00941501"/>
    <w:rsid w:val="0094220C"/>
    <w:rsid w:val="00955223"/>
    <w:rsid w:val="009B332C"/>
    <w:rsid w:val="009C3DA8"/>
    <w:rsid w:val="009C4946"/>
    <w:rsid w:val="009E4E6D"/>
    <w:rsid w:val="00A23CB8"/>
    <w:rsid w:val="00A5347D"/>
    <w:rsid w:val="00A93186"/>
    <w:rsid w:val="00AA19CB"/>
    <w:rsid w:val="00AD240A"/>
    <w:rsid w:val="00AD4F44"/>
    <w:rsid w:val="00AF6275"/>
    <w:rsid w:val="00B0412D"/>
    <w:rsid w:val="00B11864"/>
    <w:rsid w:val="00B2340B"/>
    <w:rsid w:val="00B470E5"/>
    <w:rsid w:val="00B942A6"/>
    <w:rsid w:val="00BC69DD"/>
    <w:rsid w:val="00C03451"/>
    <w:rsid w:val="00C050D5"/>
    <w:rsid w:val="00C06809"/>
    <w:rsid w:val="00C87597"/>
    <w:rsid w:val="00C951A1"/>
    <w:rsid w:val="00CA1157"/>
    <w:rsid w:val="00CC03A4"/>
    <w:rsid w:val="00CC062A"/>
    <w:rsid w:val="00CF2AB9"/>
    <w:rsid w:val="00CF38D2"/>
    <w:rsid w:val="00D109A2"/>
    <w:rsid w:val="00D4295B"/>
    <w:rsid w:val="00D734FE"/>
    <w:rsid w:val="00D7486F"/>
    <w:rsid w:val="00D85F2B"/>
    <w:rsid w:val="00DE65C0"/>
    <w:rsid w:val="00E03036"/>
    <w:rsid w:val="00E24D5B"/>
    <w:rsid w:val="00E403F4"/>
    <w:rsid w:val="00E44055"/>
    <w:rsid w:val="00E544B5"/>
    <w:rsid w:val="00E77F9F"/>
    <w:rsid w:val="00EA0402"/>
    <w:rsid w:val="00EA717C"/>
    <w:rsid w:val="00ED1F64"/>
    <w:rsid w:val="00F11DB7"/>
    <w:rsid w:val="00F14401"/>
    <w:rsid w:val="00F26179"/>
    <w:rsid w:val="00F54BEE"/>
    <w:rsid w:val="00F55049"/>
    <w:rsid w:val="00F81108"/>
    <w:rsid w:val="00FB23CC"/>
    <w:rsid w:val="00FC1AE2"/>
    <w:rsid w:val="00FC7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3883FB0"/>
  <w15:chartTrackingRefBased/>
  <w15:docId w15:val="{8A5D1FFC-A409-4F1B-ACF0-6F380109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09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09A2"/>
  </w:style>
  <w:style w:type="paragraph" w:styleId="Footer">
    <w:name w:val="footer"/>
    <w:basedOn w:val="Normal"/>
    <w:link w:val="FooterChar"/>
    <w:uiPriority w:val="99"/>
    <w:unhideWhenUsed/>
    <w:qFormat/>
    <w:rsid w:val="00D109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9A2"/>
  </w:style>
  <w:style w:type="character" w:styleId="Hyperlink">
    <w:name w:val="Hyperlink"/>
    <w:basedOn w:val="DefaultParagraphFont"/>
    <w:uiPriority w:val="99"/>
    <w:unhideWhenUsed/>
    <w:rsid w:val="00FC7C3A"/>
    <w:rPr>
      <w:color w:val="0563C1" w:themeColor="hyperlink"/>
      <w:u w:val="single"/>
    </w:rPr>
  </w:style>
  <w:style w:type="character" w:styleId="UnresolvedMention">
    <w:name w:val="Unresolved Mention"/>
    <w:basedOn w:val="DefaultParagraphFont"/>
    <w:uiPriority w:val="99"/>
    <w:semiHidden/>
    <w:unhideWhenUsed/>
    <w:rsid w:val="00FC7C3A"/>
    <w:rPr>
      <w:color w:val="605E5C"/>
      <w:shd w:val="clear" w:color="auto" w:fill="E1DFDD"/>
    </w:rPr>
  </w:style>
  <w:style w:type="paragraph" w:styleId="ListParagraph">
    <w:name w:val="List Paragraph"/>
    <w:basedOn w:val="Normal"/>
    <w:uiPriority w:val="34"/>
    <w:qFormat/>
    <w:rsid w:val="006B5A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36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hogan@murraycountyga.go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ghogan@murraycountyga.gov"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488</Words>
  <Characters>2785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Annex</dc:creator>
  <cp:keywords/>
  <dc:description/>
  <cp:lastModifiedBy>Annex</cp:lastModifiedBy>
  <cp:revision>5</cp:revision>
  <cp:lastPrinted>2023-05-22T14:16:00Z</cp:lastPrinted>
  <dcterms:created xsi:type="dcterms:W3CDTF">2023-06-08T19:52:00Z</dcterms:created>
  <dcterms:modified xsi:type="dcterms:W3CDTF">2023-06-08T20:44:00Z</dcterms:modified>
</cp:coreProperties>
</file>