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A626" w14:textId="5149B0C2" w:rsidR="00842DE5" w:rsidRPr="00842DE5" w:rsidRDefault="00FC7C3A" w:rsidP="00755FD4">
      <w:pPr>
        <w:tabs>
          <w:tab w:val="right" w:pos="10800"/>
        </w:tabs>
        <w:spacing w:after="0" w:line="20" w:lineRule="atLeast"/>
        <w:ind w:left="2160"/>
        <w:rPr>
          <w:rFonts w:ascii="Georgia Pro Black" w:hAnsi="Georgia Pro Black"/>
          <w:sz w:val="56"/>
          <w:szCs w:val="56"/>
        </w:rPr>
      </w:pPr>
      <w:r>
        <w:rPr>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E20CEF" w:rsidP="00E77F9F">
                            <w:pPr>
                              <w:spacing w:after="0" w:line="20" w:lineRule="atLeast"/>
                              <w:jc w:val="center"/>
                              <w:rPr>
                                <w:rFonts w:ascii="Georgia" w:hAnsi="Georgia"/>
                                <w:sz w:val="20"/>
                                <w:szCs w:val="20"/>
                              </w:rPr>
                            </w:pPr>
                            <w:hyperlink r:id="rId6"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D0175A" w:rsidP="00E77F9F">
                      <w:pPr>
                        <w:spacing w:after="0" w:line="20" w:lineRule="atLeast"/>
                        <w:jc w:val="center"/>
                        <w:rPr>
                          <w:rFonts w:ascii="Georgia" w:hAnsi="Georgia"/>
                          <w:sz w:val="20"/>
                          <w:szCs w:val="20"/>
                        </w:rPr>
                      </w:pPr>
                      <w:hyperlink r:id="rId7"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r w:rsidR="00E9109E">
        <w:rPr>
          <w:rFonts w:ascii="Georgia Pro Black" w:hAnsi="Georgia Pro Black"/>
          <w:b/>
          <w:bCs/>
          <w:sz w:val="56"/>
          <w:szCs w:val="56"/>
        </w:rPr>
        <w:t xml:space="preserve">             </w:t>
      </w:r>
      <w:r w:rsidR="00D0175A">
        <w:rPr>
          <w:rFonts w:ascii="Georgia Pro Black" w:hAnsi="Georgia Pro Black"/>
          <w:b/>
          <w:bCs/>
          <w:sz w:val="56"/>
          <w:szCs w:val="56"/>
        </w:rPr>
        <w:t>Summary</w:t>
      </w:r>
      <w:r w:rsidR="00755FD4">
        <w:rPr>
          <w:rFonts w:ascii="Georgia Pro Black" w:hAnsi="Georgia Pro Black"/>
          <w:b/>
          <w:bCs/>
          <w:sz w:val="56"/>
          <w:szCs w:val="56"/>
        </w:rPr>
        <w:tab/>
      </w:r>
    </w:p>
    <w:p w14:paraId="1DF7B60C" w14:textId="3F3A7DAA" w:rsidR="00FC7C3A" w:rsidRPr="00CF38D2" w:rsidRDefault="00E9109E" w:rsidP="00E9109E">
      <w:pPr>
        <w:spacing w:after="0" w:line="20" w:lineRule="atLeast"/>
        <w:ind w:left="1440"/>
        <w:rPr>
          <w:rFonts w:ascii="Georgia Pro Black" w:hAnsi="Georgia Pro Black"/>
          <w:sz w:val="48"/>
          <w:szCs w:val="48"/>
        </w:rPr>
      </w:pPr>
      <w:r>
        <w:rPr>
          <w:rFonts w:ascii="Georgia Pro Black" w:hAnsi="Georgia Pro Black"/>
          <w:sz w:val="32"/>
          <w:szCs w:val="32"/>
        </w:rPr>
        <w:t xml:space="preserve">               </w:t>
      </w:r>
      <w:r w:rsidR="00D0175A">
        <w:rPr>
          <w:rFonts w:ascii="Georgia Pro Black" w:hAnsi="Georgia Pro Black"/>
          <w:sz w:val="32"/>
          <w:szCs w:val="32"/>
        </w:rPr>
        <w:t xml:space="preserve">  </w:t>
      </w:r>
      <w:r w:rsidR="00FC7C3A" w:rsidRPr="00561B2F">
        <w:rPr>
          <w:rFonts w:ascii="Georgia Pro Black" w:hAnsi="Georgia Pro Black"/>
          <w:sz w:val="32"/>
          <w:szCs w:val="32"/>
        </w:rPr>
        <w:t>Murray Coun</w:t>
      </w:r>
      <w:r>
        <w:rPr>
          <w:rFonts w:ascii="Georgia Pro Black" w:hAnsi="Georgia Pro Black"/>
          <w:sz w:val="32"/>
          <w:szCs w:val="32"/>
        </w:rPr>
        <w:t>ty Public Hearing</w:t>
      </w:r>
    </w:p>
    <w:p w14:paraId="149DADEF" w14:textId="78C9237E" w:rsidR="00921E10" w:rsidRDefault="008C2176" w:rsidP="00BD4072">
      <w:pPr>
        <w:spacing w:after="0" w:line="20" w:lineRule="atLeast"/>
        <w:jc w:val="center"/>
        <w:rPr>
          <w:rFonts w:ascii="Georgia Pro Black" w:hAnsi="Georgia Pro Black"/>
          <w:sz w:val="28"/>
          <w:szCs w:val="28"/>
        </w:rPr>
      </w:pPr>
      <w:r>
        <w:rPr>
          <w:rFonts w:ascii="Georgia Pro Black" w:hAnsi="Georgia Pro Black"/>
          <w:sz w:val="28"/>
          <w:szCs w:val="28"/>
        </w:rPr>
        <w:t>August 1</w:t>
      </w:r>
      <w:r w:rsidR="009C3A3F">
        <w:rPr>
          <w:rFonts w:ascii="Georgia Pro Black" w:hAnsi="Georgia Pro Black"/>
          <w:sz w:val="28"/>
          <w:szCs w:val="28"/>
        </w:rPr>
        <w:t xml:space="preserve">, </w:t>
      </w:r>
      <w:r w:rsidR="00FC7C3A" w:rsidRPr="00561B2F">
        <w:rPr>
          <w:rFonts w:ascii="Georgia Pro Black" w:hAnsi="Georgia Pro Black"/>
          <w:sz w:val="28"/>
          <w:szCs w:val="28"/>
        </w:rPr>
        <w:t>202</w:t>
      </w:r>
      <w:r>
        <w:rPr>
          <w:rFonts w:ascii="Georgia Pro Black" w:hAnsi="Georgia Pro Black"/>
          <w:sz w:val="28"/>
          <w:szCs w:val="28"/>
        </w:rPr>
        <w:t>3</w:t>
      </w:r>
    </w:p>
    <w:p w14:paraId="461EB065" w14:textId="77777777" w:rsidR="00E20CEF" w:rsidRDefault="00E20CEF" w:rsidP="00BD4072">
      <w:pPr>
        <w:spacing w:after="0" w:line="20" w:lineRule="atLeast"/>
        <w:jc w:val="center"/>
        <w:rPr>
          <w:rFonts w:ascii="Georgia Pro Black" w:hAnsi="Georgia Pro Black"/>
          <w:sz w:val="28"/>
          <w:szCs w:val="28"/>
        </w:rPr>
      </w:pPr>
    </w:p>
    <w:p w14:paraId="1F5EDA57" w14:textId="77777777" w:rsidR="00E20CEF" w:rsidRPr="00561B2F" w:rsidRDefault="00E20CEF" w:rsidP="00BD4072">
      <w:pPr>
        <w:spacing w:after="0" w:line="20" w:lineRule="atLeast"/>
        <w:jc w:val="center"/>
        <w:rPr>
          <w:rFonts w:ascii="Georgia Pro Black" w:hAnsi="Georgia Pro Black"/>
          <w:sz w:val="28"/>
          <w:szCs w:val="28"/>
        </w:rPr>
      </w:pPr>
    </w:p>
    <w:p w14:paraId="6C841E6E" w14:textId="77777777" w:rsidR="00E20CEF" w:rsidRDefault="00E20CEF" w:rsidP="00E20CEF">
      <w:pPr>
        <w:spacing w:after="0" w:line="20" w:lineRule="atLeast"/>
        <w:ind w:firstLine="720"/>
        <w:rPr>
          <w:rFonts w:ascii="Georgia" w:hAnsi="Georgia"/>
          <w:sz w:val="24"/>
          <w:szCs w:val="24"/>
        </w:rPr>
      </w:pPr>
      <w:r>
        <w:rPr>
          <w:rFonts w:ascii="Georgia" w:hAnsi="Georgia"/>
          <w:sz w:val="24"/>
          <w:szCs w:val="24"/>
        </w:rPr>
        <w:t xml:space="preserve">The Sole Commissioner of Murray County, Greg Hogan, called the hearing to order at </w:t>
      </w:r>
    </w:p>
    <w:p w14:paraId="23905C9F" w14:textId="77777777" w:rsidR="00E20CEF" w:rsidRDefault="00E20CEF" w:rsidP="00E20CEF">
      <w:pPr>
        <w:spacing w:after="0" w:line="20" w:lineRule="atLeast"/>
        <w:rPr>
          <w:rFonts w:ascii="Georgia" w:hAnsi="Georgia"/>
          <w:sz w:val="24"/>
          <w:szCs w:val="24"/>
        </w:rPr>
      </w:pPr>
      <w:r>
        <w:rPr>
          <w:rFonts w:ascii="Georgia" w:hAnsi="Georgia"/>
          <w:sz w:val="24"/>
          <w:szCs w:val="24"/>
        </w:rPr>
        <w:t>9:15 a.m., August 1, 2023, in the Hearing Room of the Murray County Annex Building. In attendance were Greg Hogan, Sole Commissioner, Tommy Parker, County Manager, Edward Dunn, Gretchen Lugthart, Senior Planner at N.W. GA Regional Commission, Julianne Meadows, Planning Director at N.W. GA Regional Commission, Chris Hardin, Billy Childers, Tax Commissioner, K.W. Gong, the City of Chatsworth Mayor, Dolly Flood, City of Chatsworth Code Enforcement, Joshua Weeks, and Tina Davis, County Clerk.</w:t>
      </w:r>
    </w:p>
    <w:p w14:paraId="743E0092" w14:textId="77777777" w:rsidR="00E20CEF" w:rsidRPr="00755FD4" w:rsidRDefault="00E20CEF" w:rsidP="00E20CEF">
      <w:pPr>
        <w:spacing w:after="0" w:line="20" w:lineRule="atLeast"/>
        <w:ind w:firstLine="720"/>
        <w:rPr>
          <w:rFonts w:ascii="Georgia" w:hAnsi="Georgia"/>
          <w:sz w:val="16"/>
          <w:szCs w:val="16"/>
        </w:rPr>
      </w:pPr>
    </w:p>
    <w:p w14:paraId="09A8E5D1" w14:textId="77777777" w:rsidR="00E20CEF" w:rsidRDefault="00E20CEF" w:rsidP="00E20CEF">
      <w:pPr>
        <w:spacing w:after="0" w:line="20" w:lineRule="atLeast"/>
        <w:rPr>
          <w:rFonts w:ascii="Georgia" w:hAnsi="Georgia"/>
          <w:sz w:val="24"/>
          <w:szCs w:val="24"/>
        </w:rPr>
      </w:pPr>
      <w:r>
        <w:rPr>
          <w:rFonts w:ascii="Georgia" w:hAnsi="Georgia"/>
          <w:sz w:val="24"/>
          <w:szCs w:val="24"/>
        </w:rPr>
        <w:t xml:space="preserve"> </w:t>
      </w:r>
      <w:r>
        <w:rPr>
          <w:rFonts w:ascii="Georgia" w:hAnsi="Georgia"/>
          <w:sz w:val="24"/>
          <w:szCs w:val="24"/>
        </w:rPr>
        <w:tab/>
        <w:t>The Commissioner announced the public hearing notice for today was published in July 2023 edition(s) of The Chatsworth Times Newspaper. Commissioner Hogan then informed those in attendance, the facilitator of the meeting today is Gretchen Lugthart, Senior Planner at N. West Georgia Regional Commission. The Commissioner then turned the meeting over to Gretchen Lugthart.</w:t>
      </w:r>
    </w:p>
    <w:p w14:paraId="2F85314F" w14:textId="77777777" w:rsidR="00E20CEF" w:rsidRPr="00755FD4" w:rsidRDefault="00E20CEF" w:rsidP="00E20CEF">
      <w:pPr>
        <w:spacing w:after="0" w:line="20" w:lineRule="atLeast"/>
        <w:rPr>
          <w:rFonts w:ascii="Georgia" w:hAnsi="Georgia"/>
          <w:sz w:val="16"/>
          <w:szCs w:val="16"/>
        </w:rPr>
      </w:pPr>
    </w:p>
    <w:p w14:paraId="23C167E3" w14:textId="77777777" w:rsidR="00E20CEF" w:rsidRDefault="00E20CEF" w:rsidP="00E20CEF">
      <w:pPr>
        <w:spacing w:after="0" w:line="20" w:lineRule="atLeast"/>
        <w:ind w:firstLine="720"/>
        <w:rPr>
          <w:rFonts w:ascii="Georgia" w:hAnsi="Georgia"/>
          <w:sz w:val="24"/>
          <w:szCs w:val="24"/>
        </w:rPr>
      </w:pPr>
      <w:r>
        <w:rPr>
          <w:rFonts w:ascii="Georgia" w:hAnsi="Georgia"/>
          <w:sz w:val="24"/>
          <w:szCs w:val="24"/>
        </w:rPr>
        <w:t>Mrs. Lugthart began by explaining Murray County, Chatsworth, and Eton share a comprehensive plan, the “Murray County Joint Comprehensive Plan”. A draft of the Comprehensive Plan has been prepared and updated for 2024-2028 according to the 2018 Minimum Planning Standards set by the Georgis Department of Community Affairs and the Georgia Planning Act of 1989.</w:t>
      </w:r>
    </w:p>
    <w:p w14:paraId="4DBB2E2E" w14:textId="77777777" w:rsidR="00E20CEF" w:rsidRPr="00755FD4" w:rsidRDefault="00E20CEF" w:rsidP="00E20CEF">
      <w:pPr>
        <w:spacing w:after="0" w:line="20" w:lineRule="atLeast"/>
        <w:ind w:firstLine="720"/>
        <w:rPr>
          <w:rFonts w:ascii="Georgia" w:hAnsi="Georgia"/>
          <w:sz w:val="16"/>
          <w:szCs w:val="16"/>
        </w:rPr>
      </w:pPr>
    </w:p>
    <w:p w14:paraId="20E775D3" w14:textId="77777777" w:rsidR="00E20CEF" w:rsidRDefault="00E20CEF" w:rsidP="00E20CEF">
      <w:pPr>
        <w:spacing w:after="0" w:line="20" w:lineRule="atLeast"/>
        <w:ind w:firstLine="720"/>
        <w:rPr>
          <w:rFonts w:ascii="Georgia" w:hAnsi="Georgia"/>
          <w:sz w:val="24"/>
          <w:szCs w:val="24"/>
        </w:rPr>
      </w:pPr>
      <w:r>
        <w:rPr>
          <w:rFonts w:ascii="Georgia" w:hAnsi="Georgia"/>
          <w:sz w:val="24"/>
          <w:szCs w:val="24"/>
        </w:rPr>
        <w:t xml:space="preserve">This joint public hearing was scheduled to accept public comments on the “Draft Joint Comprehensive Plan for Murray County and the Cities of Chatsworth and Eton”. </w:t>
      </w:r>
    </w:p>
    <w:p w14:paraId="6A9FF4B2" w14:textId="77777777" w:rsidR="00E20CEF" w:rsidRPr="00755FD4" w:rsidRDefault="00E20CEF" w:rsidP="00E20CEF">
      <w:pPr>
        <w:spacing w:after="0" w:line="20" w:lineRule="atLeast"/>
        <w:ind w:firstLine="720"/>
        <w:rPr>
          <w:rFonts w:ascii="Georgia" w:hAnsi="Georgia"/>
          <w:sz w:val="16"/>
          <w:szCs w:val="16"/>
        </w:rPr>
      </w:pPr>
    </w:p>
    <w:p w14:paraId="157B30BA" w14:textId="77777777" w:rsidR="00E20CEF" w:rsidRDefault="00E20CEF" w:rsidP="00E20CEF">
      <w:pPr>
        <w:spacing w:after="0" w:line="20" w:lineRule="atLeast"/>
        <w:ind w:firstLine="720"/>
        <w:rPr>
          <w:rFonts w:ascii="Georgia" w:hAnsi="Georgia"/>
          <w:sz w:val="24"/>
          <w:szCs w:val="24"/>
        </w:rPr>
      </w:pPr>
      <w:r>
        <w:rPr>
          <w:rFonts w:ascii="Georgia" w:hAnsi="Georgia"/>
          <w:sz w:val="24"/>
          <w:szCs w:val="24"/>
        </w:rPr>
        <w:t>This draft plan was prepared by Murray County and the cities of Chatsworth and Eton with broad public participation and with guidance from a Steering Committee of public and private sector individuals and working closely with NWGRC. After today, the draft plan remains open until adopted.  Commissioner Hogan signed the transmittal letter allowing the draft plan to be submitted for review by the Northwest Georgia Regional Commission and the Georgia Department of Community Affairs. Plan approval by October 31, 2023, is required to maintain Qualified Local Government (QLG) status for each local government per the Georgia Planning Act of 1989, allowing continued eligibility for State loans, grants, and permits for another five years.</w:t>
      </w:r>
    </w:p>
    <w:p w14:paraId="3208FDCD" w14:textId="77777777" w:rsidR="00E20CEF" w:rsidRPr="00755FD4" w:rsidRDefault="00E20CEF" w:rsidP="00E20CEF">
      <w:pPr>
        <w:spacing w:after="0" w:line="20" w:lineRule="atLeast"/>
        <w:ind w:firstLine="720"/>
        <w:rPr>
          <w:rFonts w:ascii="Georgia" w:hAnsi="Georgia"/>
          <w:sz w:val="16"/>
          <w:szCs w:val="16"/>
        </w:rPr>
      </w:pPr>
    </w:p>
    <w:p w14:paraId="1DFD7E16" w14:textId="77777777" w:rsidR="00E20CEF" w:rsidRPr="00F44536" w:rsidRDefault="00E20CEF" w:rsidP="00E20CEF">
      <w:pPr>
        <w:spacing w:after="0" w:line="20" w:lineRule="atLeast"/>
        <w:rPr>
          <w:rFonts w:ascii="Georgia" w:hAnsi="Georgia"/>
          <w:sz w:val="24"/>
          <w:szCs w:val="24"/>
        </w:rPr>
      </w:pPr>
      <w:r>
        <w:rPr>
          <w:rFonts w:ascii="Georgia" w:hAnsi="Georgia"/>
          <w:sz w:val="24"/>
          <w:szCs w:val="24"/>
        </w:rPr>
        <w:t>A copy of the draft plan is held at the County Clerk’s Office in the Murray County Annex Building and is also available for review on the Northwest Georgia Regional Commission website: nwgrc.org</w:t>
      </w:r>
    </w:p>
    <w:p w14:paraId="20DAD8F4" w14:textId="77777777" w:rsidR="00E20CEF" w:rsidRPr="00755FD4" w:rsidRDefault="00E20CEF" w:rsidP="00E20CEF">
      <w:pPr>
        <w:spacing w:after="0" w:line="20" w:lineRule="atLeast"/>
        <w:rPr>
          <w:rFonts w:ascii="Georgia" w:hAnsi="Georgia"/>
          <w:sz w:val="16"/>
          <w:szCs w:val="16"/>
        </w:rPr>
      </w:pPr>
    </w:p>
    <w:p w14:paraId="06C1BCA5" w14:textId="77777777" w:rsidR="00E20CEF" w:rsidRDefault="00E20CEF" w:rsidP="00E20CEF">
      <w:pPr>
        <w:spacing w:after="0" w:line="20" w:lineRule="atLeast"/>
        <w:rPr>
          <w:rFonts w:ascii="Georgia" w:hAnsi="Georgia"/>
          <w:sz w:val="24"/>
          <w:szCs w:val="24"/>
        </w:rPr>
      </w:pPr>
      <w:r>
        <w:rPr>
          <w:rFonts w:ascii="Georgia" w:hAnsi="Georgia"/>
          <w:sz w:val="24"/>
          <w:szCs w:val="24"/>
        </w:rPr>
        <w:t>The Sole Commissioner of Murray County Adjourned the meeting at 9:44a.m.</w:t>
      </w:r>
    </w:p>
    <w:p w14:paraId="516EBBAA" w14:textId="77777777" w:rsidR="00E20CEF" w:rsidRPr="00755FD4" w:rsidRDefault="00E20CEF" w:rsidP="00E20CEF">
      <w:pPr>
        <w:spacing w:after="0" w:line="20" w:lineRule="atLeast"/>
        <w:rPr>
          <w:rFonts w:ascii="Georgia" w:hAnsi="Georgia"/>
          <w:sz w:val="16"/>
          <w:szCs w:val="16"/>
        </w:rPr>
      </w:pPr>
    </w:p>
    <w:p w14:paraId="20224BAA" w14:textId="77777777" w:rsidR="00E20CEF" w:rsidRDefault="00E20CEF" w:rsidP="00E20CEF">
      <w:pPr>
        <w:spacing w:after="0" w:line="20" w:lineRule="atLeast"/>
        <w:rPr>
          <w:rFonts w:ascii="Georgia" w:hAnsi="Georgia"/>
          <w:sz w:val="24"/>
          <w:szCs w:val="24"/>
        </w:rPr>
      </w:pPr>
      <w:r>
        <w:rPr>
          <w:rFonts w:ascii="Georgia" w:hAnsi="Georgia"/>
          <w:sz w:val="24"/>
          <w:szCs w:val="24"/>
        </w:rPr>
        <w:t>All supporting documents are in Minutes Book #12.</w:t>
      </w:r>
    </w:p>
    <w:p w14:paraId="5EBD899B" w14:textId="77777777" w:rsidR="00E20CEF" w:rsidRPr="00755FD4" w:rsidRDefault="00E20CEF" w:rsidP="00E20CEF">
      <w:pPr>
        <w:spacing w:after="0" w:line="20" w:lineRule="atLeast"/>
        <w:rPr>
          <w:rFonts w:ascii="Georgia" w:hAnsi="Georgia"/>
          <w:sz w:val="16"/>
          <w:szCs w:val="16"/>
        </w:rPr>
      </w:pPr>
    </w:p>
    <w:p w14:paraId="139CEEBE" w14:textId="77777777" w:rsidR="00444989" w:rsidRPr="00BD4072" w:rsidRDefault="00444989" w:rsidP="00E77F9F">
      <w:pPr>
        <w:spacing w:after="0" w:line="20" w:lineRule="atLeast"/>
        <w:jc w:val="center"/>
        <w:rPr>
          <w:rFonts w:ascii="Georgia Pro Black" w:hAnsi="Georgia Pro Black"/>
          <w:sz w:val="10"/>
          <w:szCs w:val="10"/>
        </w:rPr>
      </w:pPr>
    </w:p>
    <w:sectPr w:rsidR="00444989" w:rsidRPr="00BD4072" w:rsidSect="00AF627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Pro Black">
    <w:altName w:val="Cambria"/>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F8D4" w14:textId="77777777" w:rsidR="00D109A2" w:rsidRDefault="00D10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5071" w14:textId="77777777" w:rsidR="00D109A2" w:rsidRDefault="00D10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FD3C" w14:textId="77777777" w:rsidR="00D109A2" w:rsidRDefault="00D10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0D6D" w14:textId="77777777" w:rsidR="00D109A2" w:rsidRDefault="00D10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C438" w14:textId="77777777" w:rsidR="00D109A2" w:rsidRDefault="00D109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C3E08"/>
    <w:rsid w:val="00211753"/>
    <w:rsid w:val="00230C1B"/>
    <w:rsid w:val="003C519B"/>
    <w:rsid w:val="00444989"/>
    <w:rsid w:val="004A166A"/>
    <w:rsid w:val="004E3013"/>
    <w:rsid w:val="00552101"/>
    <w:rsid w:val="00561B2F"/>
    <w:rsid w:val="00697ED6"/>
    <w:rsid w:val="00755FD4"/>
    <w:rsid w:val="00842DE5"/>
    <w:rsid w:val="00890A63"/>
    <w:rsid w:val="008C2176"/>
    <w:rsid w:val="009074B0"/>
    <w:rsid w:val="00921E10"/>
    <w:rsid w:val="009C3A3F"/>
    <w:rsid w:val="00A23CB8"/>
    <w:rsid w:val="00AA19CB"/>
    <w:rsid w:val="00AF6275"/>
    <w:rsid w:val="00BC69DD"/>
    <w:rsid w:val="00BD4072"/>
    <w:rsid w:val="00CA1157"/>
    <w:rsid w:val="00CD5E91"/>
    <w:rsid w:val="00CF38D2"/>
    <w:rsid w:val="00D0175A"/>
    <w:rsid w:val="00D109A2"/>
    <w:rsid w:val="00D734FE"/>
    <w:rsid w:val="00D80035"/>
    <w:rsid w:val="00D85F2B"/>
    <w:rsid w:val="00E20CEF"/>
    <w:rsid w:val="00E44D96"/>
    <w:rsid w:val="00E77F9F"/>
    <w:rsid w:val="00E9109E"/>
    <w:rsid w:val="00ED1F64"/>
    <w:rsid w:val="00F44536"/>
    <w:rsid w:val="00FB23CC"/>
    <w:rsid w:val="00FC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ghogan@murraycountyga.go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hogan@murraycountyga.gov"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Annex</cp:lastModifiedBy>
  <cp:revision>3</cp:revision>
  <cp:lastPrinted>2022-11-02T16:39:00Z</cp:lastPrinted>
  <dcterms:created xsi:type="dcterms:W3CDTF">2023-08-07T19:52:00Z</dcterms:created>
  <dcterms:modified xsi:type="dcterms:W3CDTF">2023-08-07T21:23:00Z</dcterms:modified>
</cp:coreProperties>
</file>