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38FFA" w14:textId="5ADAB072" w:rsidR="0010153E" w:rsidRPr="001E7FE4" w:rsidRDefault="0010153E" w:rsidP="001E7FE4">
      <w:pPr>
        <w:spacing w:line="168" w:lineRule="auto"/>
        <w:ind w:left="2160"/>
        <w:rPr>
          <w:rFonts w:ascii="Arial Narrow" w:hAnsi="Arial Narrow"/>
          <w:b/>
          <w:bCs/>
          <w:sz w:val="56"/>
          <w:szCs w:val="56"/>
        </w:rPr>
      </w:pPr>
      <w:r w:rsidRPr="00F6712B">
        <w:rPr>
          <w:rFonts w:ascii="Aptos Narrow" w:hAnsi="Aptos Narrow"/>
          <w:b/>
          <w:bCs/>
          <w:noProof/>
          <w:sz w:val="56"/>
          <w:szCs w:val="56"/>
        </w:rPr>
        <mc:AlternateContent>
          <mc:Choice Requires="wps">
            <w:drawing>
              <wp:anchor distT="0" distB="0" distL="114300" distR="114300" simplePos="0" relativeHeight="251659264" behindDoc="0" locked="0" layoutInCell="1" allowOverlap="1" wp14:anchorId="18EF3BD7" wp14:editId="3F192C90">
                <wp:simplePos x="0" y="0"/>
                <wp:positionH relativeFrom="column">
                  <wp:posOffset>1419225</wp:posOffset>
                </wp:positionH>
                <wp:positionV relativeFrom="paragraph">
                  <wp:posOffset>-1276350</wp:posOffset>
                </wp:positionV>
                <wp:extent cx="4143375" cy="1162050"/>
                <wp:effectExtent l="0" t="0" r="28575" b="19050"/>
                <wp:wrapNone/>
                <wp:docPr id="544054955" name="Text Box 1"/>
                <wp:cNvGraphicFramePr/>
                <a:graphic xmlns:a="http://schemas.openxmlformats.org/drawingml/2006/main">
                  <a:graphicData uri="http://schemas.microsoft.com/office/word/2010/wordprocessingShape">
                    <wps:wsp>
                      <wps:cNvSpPr txBox="1"/>
                      <wps:spPr>
                        <a:xfrm>
                          <a:off x="0" y="0"/>
                          <a:ext cx="4143375" cy="1162050"/>
                        </a:xfrm>
                        <a:prstGeom prst="rect">
                          <a:avLst/>
                        </a:prstGeom>
                        <a:solidFill>
                          <a:schemeClr val="lt1"/>
                        </a:solidFill>
                        <a:ln w="6350">
                          <a:solidFill>
                            <a:prstClr val="black"/>
                          </a:solidFill>
                        </a:ln>
                      </wps:spPr>
                      <wps:txbx>
                        <w:txbxContent>
                          <w:p w14:paraId="745E8BB5"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MURRAY COUNTY</w:t>
                            </w:r>
                          </w:p>
                          <w:p w14:paraId="6A22A3F9"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COMMISSIONER’S MEETING</w:t>
                            </w:r>
                          </w:p>
                          <w:p w14:paraId="4DF98629" w14:textId="1554FDAC" w:rsidR="0010153E" w:rsidRPr="00F6712B" w:rsidRDefault="0010153E" w:rsidP="0010153E">
                            <w:pPr>
                              <w:spacing w:line="20" w:lineRule="atLeast"/>
                              <w:jc w:val="center"/>
                              <w:rPr>
                                <w:rFonts w:ascii="Aptos Narrow" w:hAnsi="Aptos Narrow"/>
                                <w:sz w:val="24"/>
                                <w:szCs w:val="24"/>
                              </w:rPr>
                            </w:pPr>
                            <w:r w:rsidRPr="00F6712B">
                              <w:rPr>
                                <w:rFonts w:ascii="Aptos Narrow" w:hAnsi="Aptos Narrow"/>
                                <w:sz w:val="24"/>
                                <w:szCs w:val="24"/>
                              </w:rPr>
                              <w:t>P.O</w:t>
                            </w:r>
                            <w:r w:rsidR="00F6712B">
                              <w:rPr>
                                <w:rFonts w:ascii="Aptos Narrow" w:hAnsi="Aptos Narrow"/>
                                <w:sz w:val="24"/>
                                <w:szCs w:val="24"/>
                              </w:rPr>
                              <w:t>.</w:t>
                            </w:r>
                            <w:r w:rsidRPr="00F6712B">
                              <w:rPr>
                                <w:rFonts w:ascii="Aptos Narrow" w:hAnsi="Aptos Narrow"/>
                                <w:sz w:val="24"/>
                                <w:szCs w:val="24"/>
                              </w:rPr>
                              <w:t xml:space="preserve"> Box 1129/121 N. 4</w:t>
                            </w:r>
                            <w:r w:rsidRPr="00F6712B">
                              <w:rPr>
                                <w:rFonts w:ascii="Aptos Narrow" w:hAnsi="Aptos Narrow"/>
                                <w:sz w:val="24"/>
                                <w:szCs w:val="24"/>
                                <w:vertAlign w:val="superscript"/>
                              </w:rPr>
                              <w:t>th</w:t>
                            </w:r>
                            <w:r w:rsidRPr="00F6712B">
                              <w:rPr>
                                <w:rFonts w:ascii="Aptos Narrow" w:hAnsi="Aptos Narrow"/>
                                <w:sz w:val="24"/>
                                <w:szCs w:val="24"/>
                              </w:rPr>
                              <w:t xml:space="preserve"> Ave. Chatsworth, Georgia 30705</w:t>
                            </w:r>
                          </w:p>
                          <w:p w14:paraId="789CB2A6" w14:textId="77777777" w:rsidR="0010153E" w:rsidRPr="00F6712B" w:rsidRDefault="0010153E" w:rsidP="0010153E">
                            <w:pPr>
                              <w:spacing w:line="20" w:lineRule="atLeast"/>
                              <w:jc w:val="center"/>
                              <w:rPr>
                                <w:rFonts w:ascii="Aptos Narrow" w:hAnsi="Aptos Narrow"/>
                                <w:sz w:val="24"/>
                                <w:szCs w:val="24"/>
                              </w:rPr>
                            </w:pPr>
                            <w:r w:rsidRPr="00F6712B">
                              <w:rPr>
                                <w:rFonts w:ascii="Aptos Narrow" w:hAnsi="Aptos Narrow"/>
                                <w:sz w:val="24"/>
                                <w:szCs w:val="24"/>
                              </w:rPr>
                              <w:t>706.517.1400 Ext. 1277</w:t>
                            </w:r>
                          </w:p>
                          <w:p w14:paraId="5BCC4289" w14:textId="6CA93D63" w:rsidR="0010153E" w:rsidRPr="00F6712B" w:rsidRDefault="0010153E" w:rsidP="0010153E">
                            <w:pPr>
                              <w:rPr>
                                <w:rFonts w:ascii="Aptos Narrow" w:hAnsi="Aptos Narrow"/>
                              </w:rPr>
                            </w:pPr>
                            <w:r w:rsidRPr="00F6712B">
                              <w:rPr>
                                <w:rFonts w:ascii="Aptos Narrow" w:hAnsi="Aptos Narrow"/>
                              </w:rPr>
                              <w:t xml:space="preserve">                                   </w:t>
                            </w:r>
                            <w:r w:rsidR="00F6712B">
                              <w:rPr>
                                <w:rFonts w:ascii="Aptos Narrow" w:hAnsi="Aptos Narrow"/>
                              </w:rPr>
                              <w:t xml:space="preserve">          </w:t>
                            </w:r>
                            <w:r w:rsidRPr="00F6712B">
                              <w:rPr>
                                <w:rFonts w:ascii="Aptos Narrow" w:hAnsi="Aptos Narrow"/>
                              </w:rPr>
                              <w:t xml:space="preserve"> </w:t>
                            </w:r>
                            <w:hyperlink r:id="rId8" w:history="1">
                              <w:r w:rsidRPr="00F6712B">
                                <w:rPr>
                                  <w:rStyle w:val="Hyperlink"/>
                                  <w:rFonts w:ascii="Aptos Narrow" w:hAnsi="Aptos Narrow"/>
                                  <w:sz w:val="20"/>
                                  <w:szCs w:val="20"/>
                                </w:rPr>
                                <w:t>nbishop@murraycountyga.gov</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F3BD7" id="_x0000_t202" coordsize="21600,21600" o:spt="202" path="m,l,21600r21600,l21600,xe">
                <v:stroke joinstyle="miter"/>
                <v:path gradientshapeok="t" o:connecttype="rect"/>
              </v:shapetype>
              <v:shape id="Text Box 1" o:spid="_x0000_s1026" type="#_x0000_t202" style="position:absolute;left:0;text-align:left;margin-left:111.75pt;margin-top:-100.5pt;width:326.2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" fillcolor="white [3201]" strokeweight=".5pt">
                <v:textbox>
                  <w:txbxContent>
                    <w:p w14:paraId="745E8BB5"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MURRAY COUNTY</w:t>
                      </w:r>
                    </w:p>
                    <w:p w14:paraId="6A22A3F9"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COMMISSIONER’S MEETING</w:t>
                      </w:r>
                    </w:p>
                    <w:p w14:paraId="4DF98629" w14:textId="1554FDAC" w:rsidR="0010153E" w:rsidRPr="00F6712B" w:rsidRDefault="0010153E" w:rsidP="0010153E">
                      <w:pPr>
                        <w:spacing w:line="20" w:lineRule="atLeast"/>
                        <w:jc w:val="center"/>
                        <w:rPr>
                          <w:rFonts w:ascii="Aptos Narrow" w:hAnsi="Aptos Narrow"/>
                          <w:sz w:val="24"/>
                          <w:szCs w:val="24"/>
                        </w:rPr>
                      </w:pPr>
                      <w:r w:rsidRPr="00F6712B">
                        <w:rPr>
                          <w:rFonts w:ascii="Aptos Narrow" w:hAnsi="Aptos Narrow"/>
                          <w:sz w:val="24"/>
                          <w:szCs w:val="24"/>
                        </w:rPr>
                        <w:t>P.O</w:t>
                      </w:r>
                      <w:r w:rsidR="00F6712B">
                        <w:rPr>
                          <w:rFonts w:ascii="Aptos Narrow" w:hAnsi="Aptos Narrow"/>
                          <w:sz w:val="24"/>
                          <w:szCs w:val="24"/>
                        </w:rPr>
                        <w:t>.</w:t>
                      </w:r>
                      <w:r w:rsidRPr="00F6712B">
                        <w:rPr>
                          <w:rFonts w:ascii="Aptos Narrow" w:hAnsi="Aptos Narrow"/>
                          <w:sz w:val="24"/>
                          <w:szCs w:val="24"/>
                        </w:rPr>
                        <w:t xml:space="preserve"> Box 1129/121 N. 4</w:t>
                      </w:r>
                      <w:r w:rsidRPr="00F6712B">
                        <w:rPr>
                          <w:rFonts w:ascii="Aptos Narrow" w:hAnsi="Aptos Narrow"/>
                          <w:sz w:val="24"/>
                          <w:szCs w:val="24"/>
                          <w:vertAlign w:val="superscript"/>
                        </w:rPr>
                        <w:t>th</w:t>
                      </w:r>
                      <w:r w:rsidRPr="00F6712B">
                        <w:rPr>
                          <w:rFonts w:ascii="Aptos Narrow" w:hAnsi="Aptos Narrow"/>
                          <w:sz w:val="24"/>
                          <w:szCs w:val="24"/>
                        </w:rPr>
                        <w:t xml:space="preserve"> Ave. Chatsworth, Georgia 30705</w:t>
                      </w:r>
                    </w:p>
                    <w:p w14:paraId="789CB2A6" w14:textId="77777777" w:rsidR="0010153E" w:rsidRPr="00F6712B" w:rsidRDefault="0010153E" w:rsidP="0010153E">
                      <w:pPr>
                        <w:spacing w:line="20" w:lineRule="atLeast"/>
                        <w:jc w:val="center"/>
                        <w:rPr>
                          <w:rFonts w:ascii="Aptos Narrow" w:hAnsi="Aptos Narrow"/>
                          <w:sz w:val="24"/>
                          <w:szCs w:val="24"/>
                        </w:rPr>
                      </w:pPr>
                      <w:r w:rsidRPr="00F6712B">
                        <w:rPr>
                          <w:rFonts w:ascii="Aptos Narrow" w:hAnsi="Aptos Narrow"/>
                          <w:sz w:val="24"/>
                          <w:szCs w:val="24"/>
                        </w:rPr>
                        <w:t>706.517.1400 Ext. 1277</w:t>
                      </w:r>
                    </w:p>
                    <w:p w14:paraId="5BCC4289" w14:textId="6CA93D63" w:rsidR="0010153E" w:rsidRPr="00F6712B" w:rsidRDefault="0010153E" w:rsidP="0010153E">
                      <w:pPr>
                        <w:rPr>
                          <w:rFonts w:ascii="Aptos Narrow" w:hAnsi="Aptos Narrow"/>
                        </w:rPr>
                      </w:pPr>
                      <w:r w:rsidRPr="00F6712B">
                        <w:rPr>
                          <w:rFonts w:ascii="Aptos Narrow" w:hAnsi="Aptos Narrow"/>
                        </w:rPr>
                        <w:t xml:space="preserve">                                   </w:t>
                      </w:r>
                      <w:r w:rsidR="00F6712B">
                        <w:rPr>
                          <w:rFonts w:ascii="Aptos Narrow" w:hAnsi="Aptos Narrow"/>
                        </w:rPr>
                        <w:t xml:space="preserve">          </w:t>
                      </w:r>
                      <w:r w:rsidRPr="00F6712B">
                        <w:rPr>
                          <w:rFonts w:ascii="Aptos Narrow" w:hAnsi="Aptos Narrow"/>
                        </w:rPr>
                        <w:t xml:space="preserve"> </w:t>
                      </w:r>
                      <w:hyperlink r:id="rId9" w:history="1">
                        <w:r w:rsidRPr="00F6712B">
                          <w:rPr>
                            <w:rStyle w:val="Hyperlink"/>
                            <w:rFonts w:ascii="Aptos Narrow" w:hAnsi="Aptos Narrow"/>
                            <w:sz w:val="20"/>
                            <w:szCs w:val="20"/>
                          </w:rPr>
                          <w:t>nbishop@murraycountyga.gov</w:t>
                        </w:r>
                      </w:hyperlink>
                    </w:p>
                  </w:txbxContent>
                </v:textbox>
              </v:shape>
            </w:pict>
          </mc:Fallback>
        </mc:AlternateContent>
      </w:r>
      <w:r w:rsidR="001E7FE4">
        <w:rPr>
          <w:rFonts w:ascii="Arial Narrow" w:hAnsi="Arial Narrow"/>
          <w:sz w:val="56"/>
          <w:szCs w:val="56"/>
        </w:rPr>
        <w:t xml:space="preserve">              </w:t>
      </w:r>
      <w:r w:rsidR="001B1EFD">
        <w:rPr>
          <w:rFonts w:ascii="Arial Narrow" w:hAnsi="Arial Narrow"/>
          <w:sz w:val="56"/>
          <w:szCs w:val="56"/>
        </w:rPr>
        <w:t xml:space="preserve"> </w:t>
      </w:r>
      <w:r w:rsidR="001B1EFD">
        <w:rPr>
          <w:rFonts w:ascii="Arial Narrow" w:hAnsi="Arial Narrow"/>
          <w:b/>
          <w:bCs/>
          <w:sz w:val="56"/>
          <w:szCs w:val="56"/>
        </w:rPr>
        <w:t>Summary</w:t>
      </w:r>
    </w:p>
    <w:p w14:paraId="663D1E1B" w14:textId="08801301" w:rsidR="00F6712B" w:rsidRPr="00BC5739" w:rsidRDefault="0010153E" w:rsidP="00727745">
      <w:pPr>
        <w:spacing w:line="168" w:lineRule="auto"/>
        <w:ind w:left="1440"/>
        <w:rPr>
          <w:rFonts w:ascii="Arial Narrow" w:hAnsi="Arial Narrow"/>
          <w:sz w:val="36"/>
          <w:szCs w:val="36"/>
        </w:rPr>
      </w:pPr>
      <w:r w:rsidRPr="00BC5739">
        <w:rPr>
          <w:rFonts w:ascii="Arial Narrow" w:hAnsi="Arial Narrow"/>
          <w:sz w:val="32"/>
          <w:szCs w:val="32"/>
        </w:rPr>
        <w:t xml:space="preserve">         </w:t>
      </w:r>
      <w:r w:rsidR="00A74DAE" w:rsidRPr="00BC5739">
        <w:rPr>
          <w:rFonts w:ascii="Arial Narrow" w:hAnsi="Arial Narrow"/>
          <w:sz w:val="32"/>
          <w:szCs w:val="32"/>
        </w:rPr>
        <w:t xml:space="preserve">  </w:t>
      </w:r>
      <w:r w:rsidRPr="00BC5739">
        <w:rPr>
          <w:rFonts w:ascii="Arial Narrow" w:hAnsi="Arial Narrow"/>
          <w:sz w:val="32"/>
          <w:szCs w:val="32"/>
        </w:rPr>
        <w:t xml:space="preserve"> </w:t>
      </w:r>
      <w:r w:rsidR="002157F1">
        <w:rPr>
          <w:rFonts w:ascii="Arial Narrow" w:hAnsi="Arial Narrow"/>
          <w:sz w:val="32"/>
          <w:szCs w:val="32"/>
        </w:rPr>
        <w:t xml:space="preserve"> </w:t>
      </w:r>
      <w:r w:rsidR="00F6712B" w:rsidRPr="00BC5739">
        <w:rPr>
          <w:rFonts w:ascii="Arial Narrow" w:hAnsi="Arial Narrow"/>
          <w:sz w:val="32"/>
          <w:szCs w:val="32"/>
        </w:rPr>
        <w:t xml:space="preserve"> </w:t>
      </w:r>
      <w:r w:rsidRPr="00BC5739">
        <w:rPr>
          <w:rFonts w:ascii="Arial Narrow" w:hAnsi="Arial Narrow"/>
          <w:sz w:val="36"/>
          <w:szCs w:val="36"/>
        </w:rPr>
        <w:t>Murray County Commissioner’s Meeting</w:t>
      </w:r>
    </w:p>
    <w:p w14:paraId="1BB77D0A" w14:textId="7A2D72CC" w:rsidR="0010153E" w:rsidRPr="00BC5739" w:rsidRDefault="00F6712B" w:rsidP="001324BB">
      <w:pPr>
        <w:spacing w:line="168" w:lineRule="auto"/>
        <w:ind w:left="1440"/>
        <w:rPr>
          <w:rFonts w:ascii="Arial Narrow" w:hAnsi="Arial Narrow"/>
          <w:sz w:val="32"/>
          <w:szCs w:val="32"/>
        </w:rPr>
      </w:pPr>
      <w:r w:rsidRPr="00BC5739">
        <w:rPr>
          <w:rFonts w:ascii="Arial Narrow" w:hAnsi="Arial Narrow"/>
          <w:sz w:val="36"/>
          <w:szCs w:val="36"/>
        </w:rPr>
        <w:tab/>
      </w:r>
      <w:r w:rsidRPr="00BC5739">
        <w:rPr>
          <w:rFonts w:ascii="Arial Narrow" w:hAnsi="Arial Narrow"/>
          <w:sz w:val="36"/>
          <w:szCs w:val="36"/>
        </w:rPr>
        <w:tab/>
        <w:t xml:space="preserve">              </w:t>
      </w:r>
      <w:r w:rsidR="00DD4B7B" w:rsidRPr="00BC5739">
        <w:rPr>
          <w:rFonts w:ascii="Arial Narrow" w:hAnsi="Arial Narrow"/>
          <w:sz w:val="36"/>
          <w:szCs w:val="36"/>
        </w:rPr>
        <w:t>August 1</w:t>
      </w:r>
      <w:r w:rsidR="00BC5739" w:rsidRPr="00BC5739">
        <w:rPr>
          <w:rFonts w:ascii="Arial Narrow" w:hAnsi="Arial Narrow"/>
          <w:sz w:val="36"/>
          <w:szCs w:val="36"/>
        </w:rPr>
        <w:t>3</w:t>
      </w:r>
      <w:r w:rsidR="0010153E" w:rsidRPr="00BC5739">
        <w:rPr>
          <w:rFonts w:ascii="Arial Narrow" w:hAnsi="Arial Narrow"/>
          <w:sz w:val="32"/>
          <w:szCs w:val="32"/>
        </w:rPr>
        <w:t>, 2025</w:t>
      </w:r>
    </w:p>
    <w:p w14:paraId="664A9FFA" w14:textId="77777777" w:rsidR="001324BB" w:rsidRPr="009A2B81" w:rsidRDefault="001324BB" w:rsidP="001324BB">
      <w:pPr>
        <w:spacing w:line="168" w:lineRule="auto"/>
        <w:ind w:left="1440"/>
        <w:rPr>
          <w:rFonts w:ascii="Arial Narrow" w:hAnsi="Arial Narrow"/>
          <w:sz w:val="20"/>
          <w:szCs w:val="20"/>
        </w:rPr>
      </w:pPr>
    </w:p>
    <w:p w14:paraId="08E36750" w14:textId="6B17B002" w:rsidR="0010153E" w:rsidRPr="002157F1" w:rsidRDefault="0010153E" w:rsidP="009A2B81">
      <w:pPr>
        <w:ind w:firstLine="720"/>
        <w:rPr>
          <w:rFonts w:ascii="Arial Narrow" w:hAnsi="Arial Narrow"/>
          <w:sz w:val="24"/>
          <w:szCs w:val="24"/>
        </w:rPr>
      </w:pPr>
      <w:r w:rsidRPr="002157F1">
        <w:rPr>
          <w:rFonts w:ascii="Arial Narrow" w:hAnsi="Arial Narrow"/>
          <w:sz w:val="24"/>
          <w:szCs w:val="24"/>
        </w:rPr>
        <w:t xml:space="preserve">The Sole Commissioner of Murray County, Noah Bishop, called the meeting to order at </w:t>
      </w:r>
      <w:r w:rsidR="00BC5739" w:rsidRPr="002157F1">
        <w:rPr>
          <w:rFonts w:ascii="Arial Narrow" w:hAnsi="Arial Narrow"/>
          <w:sz w:val="24"/>
          <w:szCs w:val="24"/>
        </w:rPr>
        <w:t>8</w:t>
      </w:r>
      <w:r w:rsidRPr="002157F1">
        <w:rPr>
          <w:rFonts w:ascii="Arial Narrow" w:hAnsi="Arial Narrow"/>
          <w:sz w:val="24"/>
          <w:szCs w:val="24"/>
        </w:rPr>
        <w:t>:0</w:t>
      </w:r>
      <w:r w:rsidR="00BC5739" w:rsidRPr="002157F1">
        <w:rPr>
          <w:rFonts w:ascii="Arial Narrow" w:hAnsi="Arial Narrow"/>
          <w:sz w:val="24"/>
          <w:szCs w:val="24"/>
        </w:rPr>
        <w:t>2</w:t>
      </w:r>
      <w:r w:rsidR="000C5168" w:rsidRPr="002157F1">
        <w:rPr>
          <w:rFonts w:ascii="Arial Narrow" w:hAnsi="Arial Narrow"/>
          <w:sz w:val="24"/>
          <w:szCs w:val="24"/>
        </w:rPr>
        <w:t xml:space="preserve"> </w:t>
      </w:r>
      <w:r w:rsidRPr="002157F1">
        <w:rPr>
          <w:rFonts w:ascii="Arial Narrow" w:hAnsi="Arial Narrow"/>
          <w:sz w:val="24"/>
          <w:szCs w:val="24"/>
        </w:rPr>
        <w:t xml:space="preserve">A.M., </w:t>
      </w:r>
      <w:r w:rsidR="00DD4B7B" w:rsidRPr="002157F1">
        <w:rPr>
          <w:rFonts w:ascii="Arial Narrow" w:hAnsi="Arial Narrow"/>
          <w:sz w:val="24"/>
          <w:szCs w:val="24"/>
        </w:rPr>
        <w:t>August 1</w:t>
      </w:r>
      <w:r w:rsidR="00BC5739" w:rsidRPr="002157F1">
        <w:rPr>
          <w:rFonts w:ascii="Arial Narrow" w:hAnsi="Arial Narrow"/>
          <w:sz w:val="24"/>
          <w:szCs w:val="24"/>
        </w:rPr>
        <w:t>3</w:t>
      </w:r>
      <w:r w:rsidRPr="002157F1">
        <w:rPr>
          <w:rFonts w:ascii="Arial Narrow" w:hAnsi="Arial Narrow"/>
          <w:sz w:val="24"/>
          <w:szCs w:val="24"/>
        </w:rPr>
        <w:t>, 2025, in the Hearing Room of the Murray County Annex. In attendance were Noah Bishop, Sole Commissioner, Tommy Parker, County Manager,</w:t>
      </w:r>
      <w:r w:rsidR="00BC5739" w:rsidRPr="002157F1">
        <w:rPr>
          <w:rFonts w:ascii="Arial Narrow" w:hAnsi="Arial Narrow"/>
          <w:sz w:val="24"/>
          <w:szCs w:val="24"/>
        </w:rPr>
        <w:t xml:space="preserve"> Billy Cantrell, City of Eton Mayor, K.W. Gong, City of Chatsworth Mayor,</w:t>
      </w:r>
      <w:r w:rsidR="008724E4" w:rsidRPr="002157F1">
        <w:rPr>
          <w:rFonts w:ascii="Arial Narrow" w:hAnsi="Arial Narrow"/>
          <w:sz w:val="24"/>
          <w:szCs w:val="24"/>
        </w:rPr>
        <w:t xml:space="preserve"> Steven Johnson, M.C. Chief Appraiser, Brandon Dills, M.C. Deputy Chief Appraiser, </w:t>
      </w:r>
      <w:r w:rsidR="00BC5739" w:rsidRPr="002157F1">
        <w:rPr>
          <w:rFonts w:ascii="Arial Narrow" w:hAnsi="Arial Narrow"/>
          <w:sz w:val="24"/>
          <w:szCs w:val="24"/>
        </w:rPr>
        <w:t xml:space="preserve">Carl Campbell, Zach Hall, </w:t>
      </w:r>
      <w:r w:rsidR="008724E4" w:rsidRPr="002157F1">
        <w:rPr>
          <w:rFonts w:ascii="Arial Narrow" w:hAnsi="Arial Narrow"/>
          <w:sz w:val="24"/>
          <w:szCs w:val="24"/>
        </w:rPr>
        <w:t>Kyle Presley with The Chatsworth Times, Michelle Koneman, Daniel Gibson, Chris Hardin, John Reed, Neal Keener</w:t>
      </w:r>
      <w:r w:rsidR="00756C2B" w:rsidRPr="002157F1">
        <w:rPr>
          <w:rFonts w:ascii="Arial Narrow" w:hAnsi="Arial Narrow"/>
          <w:sz w:val="24"/>
          <w:szCs w:val="24"/>
        </w:rPr>
        <w:t xml:space="preserve">, </w:t>
      </w:r>
      <w:r w:rsidRPr="002157F1">
        <w:rPr>
          <w:rFonts w:ascii="Arial Narrow" w:hAnsi="Arial Narrow"/>
          <w:sz w:val="24"/>
          <w:szCs w:val="24"/>
        </w:rPr>
        <w:t>and Tina Davis, County Clerk</w:t>
      </w:r>
      <w:r w:rsidR="005A02BE" w:rsidRPr="002157F1">
        <w:rPr>
          <w:rFonts w:ascii="Arial Narrow" w:hAnsi="Arial Narrow"/>
          <w:sz w:val="24"/>
          <w:szCs w:val="24"/>
        </w:rPr>
        <w:t>.</w:t>
      </w:r>
    </w:p>
    <w:p w14:paraId="56419412" w14:textId="77777777" w:rsidR="00BC5739" w:rsidRPr="007A2793" w:rsidRDefault="00BC5739" w:rsidP="009A2B81">
      <w:pPr>
        <w:ind w:firstLine="720"/>
        <w:rPr>
          <w:rFonts w:ascii="Arial Narrow" w:hAnsi="Arial Narrow"/>
          <w:sz w:val="10"/>
          <w:szCs w:val="10"/>
        </w:rPr>
      </w:pPr>
    </w:p>
    <w:p w14:paraId="642A8DE1" w14:textId="77777777" w:rsidR="00BC5739" w:rsidRDefault="0010153E" w:rsidP="009A2B81">
      <w:pPr>
        <w:spacing w:line="10" w:lineRule="atLeast"/>
        <w:ind w:firstLine="720"/>
        <w:rPr>
          <w:rFonts w:ascii="Arial Narrow" w:hAnsi="Arial Narrow"/>
          <w:sz w:val="24"/>
          <w:szCs w:val="24"/>
        </w:rPr>
      </w:pPr>
      <w:r w:rsidRPr="008724E4">
        <w:rPr>
          <w:rFonts w:ascii="Arial Narrow" w:hAnsi="Arial Narrow"/>
          <w:sz w:val="24"/>
          <w:szCs w:val="24"/>
        </w:rPr>
        <w:t xml:space="preserve">Following the Call to Order, Commissioner Noah Bishop </w:t>
      </w:r>
      <w:r w:rsidRPr="008724E4">
        <w:rPr>
          <w:rFonts w:ascii="Arial Narrow" w:hAnsi="Arial Narrow"/>
          <w:b/>
          <w:bCs/>
          <w:sz w:val="24"/>
          <w:szCs w:val="24"/>
        </w:rPr>
        <w:t>approved</w:t>
      </w:r>
      <w:r w:rsidRPr="008724E4">
        <w:rPr>
          <w:rFonts w:ascii="Arial Narrow" w:hAnsi="Arial Narrow"/>
          <w:sz w:val="24"/>
          <w:szCs w:val="24"/>
        </w:rPr>
        <w:t xml:space="preserve"> the </w:t>
      </w:r>
      <w:r w:rsidR="00817D4E" w:rsidRPr="008724E4">
        <w:rPr>
          <w:rFonts w:ascii="Arial Narrow" w:hAnsi="Arial Narrow"/>
          <w:sz w:val="24"/>
          <w:szCs w:val="24"/>
        </w:rPr>
        <w:t>agenda</w:t>
      </w:r>
      <w:r w:rsidR="00756C2B" w:rsidRPr="008724E4">
        <w:rPr>
          <w:rFonts w:ascii="Arial Narrow" w:hAnsi="Arial Narrow"/>
          <w:sz w:val="24"/>
          <w:szCs w:val="24"/>
        </w:rPr>
        <w:t xml:space="preserve"> </w:t>
      </w:r>
      <w:r w:rsidRPr="008724E4">
        <w:rPr>
          <w:rFonts w:ascii="Arial Narrow" w:hAnsi="Arial Narrow"/>
          <w:sz w:val="24"/>
          <w:szCs w:val="24"/>
        </w:rPr>
        <w:t>as written for</w:t>
      </w:r>
      <w:r w:rsidR="00E81F00" w:rsidRPr="008724E4">
        <w:rPr>
          <w:rFonts w:ascii="Arial Narrow" w:hAnsi="Arial Narrow"/>
          <w:sz w:val="24"/>
          <w:szCs w:val="24"/>
        </w:rPr>
        <w:t xml:space="preserve"> </w:t>
      </w:r>
      <w:r w:rsidR="00DD4B7B" w:rsidRPr="008724E4">
        <w:rPr>
          <w:rFonts w:ascii="Arial Narrow" w:hAnsi="Arial Narrow"/>
          <w:sz w:val="24"/>
          <w:szCs w:val="24"/>
        </w:rPr>
        <w:t>August 1</w:t>
      </w:r>
      <w:r w:rsidR="00BC5739" w:rsidRPr="008724E4">
        <w:rPr>
          <w:rFonts w:ascii="Arial Narrow" w:hAnsi="Arial Narrow"/>
          <w:sz w:val="24"/>
          <w:szCs w:val="24"/>
        </w:rPr>
        <w:t>3</w:t>
      </w:r>
      <w:r w:rsidR="00E81F00" w:rsidRPr="008724E4">
        <w:rPr>
          <w:rFonts w:ascii="Arial Narrow" w:hAnsi="Arial Narrow"/>
          <w:sz w:val="24"/>
          <w:szCs w:val="24"/>
        </w:rPr>
        <w:t>, 2025</w:t>
      </w:r>
      <w:r w:rsidRPr="008724E4">
        <w:rPr>
          <w:rFonts w:ascii="Arial Narrow" w:hAnsi="Arial Narrow"/>
          <w:sz w:val="24"/>
          <w:szCs w:val="24"/>
        </w:rPr>
        <w:t>.</w:t>
      </w:r>
    </w:p>
    <w:p w14:paraId="3B4E501F" w14:textId="77777777" w:rsidR="009A2B81" w:rsidRPr="007A2793" w:rsidRDefault="009A2B81" w:rsidP="009A2B81">
      <w:pPr>
        <w:spacing w:line="10" w:lineRule="atLeast"/>
        <w:ind w:firstLine="720"/>
        <w:rPr>
          <w:rFonts w:ascii="Arial Narrow" w:hAnsi="Arial Narrow"/>
          <w:sz w:val="10"/>
          <w:szCs w:val="10"/>
        </w:rPr>
      </w:pPr>
    </w:p>
    <w:p w14:paraId="1B5C6121" w14:textId="5DCA3D75" w:rsidR="00792F2D" w:rsidRDefault="008724E4" w:rsidP="009A2B81">
      <w:pPr>
        <w:pStyle w:val="NormalWeb"/>
        <w:spacing w:before="0" w:beforeAutospacing="0" w:after="0" w:afterAutospacing="0" w:line="10" w:lineRule="atLeast"/>
        <w:rPr>
          <w:rStyle w:val="Emphasis"/>
          <w:rFonts w:ascii="Arial Narrow" w:eastAsiaTheme="majorEastAsia" w:hAnsi="Arial Narrow" w:cs="Arial"/>
          <w:i w:val="0"/>
          <w:iCs w:val="0"/>
        </w:rPr>
      </w:pPr>
      <w:r w:rsidRPr="002157F1">
        <w:rPr>
          <w:rFonts w:ascii="Arial Narrow" w:hAnsi="Arial Narrow"/>
        </w:rPr>
        <w:t xml:space="preserve">New business was next on the agenda. Under new business the Commissioner announced the purpose of today’s meeting </w:t>
      </w:r>
      <w:r w:rsidRPr="002157F1">
        <w:rPr>
          <w:rFonts w:ascii="Arial Narrow" w:eastAsiaTheme="minorHAnsi" w:hAnsi="Arial Narrow"/>
        </w:rPr>
        <w:t xml:space="preserve">is to publicly discuss </w:t>
      </w:r>
      <w:r w:rsidR="00F821F3">
        <w:rPr>
          <w:rFonts w:ascii="Arial Narrow" w:eastAsiaTheme="minorHAnsi" w:hAnsi="Arial Narrow"/>
        </w:rPr>
        <w:t xml:space="preserve">Georgia H.B. 581 and </w:t>
      </w:r>
      <w:r w:rsidRPr="002157F1">
        <w:rPr>
          <w:rFonts w:ascii="Arial Narrow" w:eastAsiaTheme="minorHAnsi" w:hAnsi="Arial Narrow"/>
        </w:rPr>
        <w:t>the</w:t>
      </w:r>
      <w:r w:rsidR="00F821F3">
        <w:rPr>
          <w:rFonts w:ascii="Arial Narrow" w:eastAsiaTheme="minorHAnsi" w:hAnsi="Arial Narrow"/>
        </w:rPr>
        <w:t xml:space="preserve"> proposed allocation of</w:t>
      </w:r>
      <w:r w:rsidRPr="002157F1">
        <w:rPr>
          <w:rFonts w:ascii="Arial Narrow" w:eastAsiaTheme="minorHAnsi" w:hAnsi="Arial Narrow"/>
        </w:rPr>
        <w:t xml:space="preserve"> 2026-2030 </w:t>
      </w:r>
      <w:r w:rsidR="002157F1" w:rsidRPr="002157F1">
        <w:rPr>
          <w:rFonts w:ascii="Arial Narrow" w:eastAsiaTheme="minorHAnsi" w:hAnsi="Arial Narrow"/>
        </w:rPr>
        <w:t>Floating</w:t>
      </w:r>
      <w:r w:rsidR="00A74A9F" w:rsidRPr="002157F1">
        <w:rPr>
          <w:rFonts w:ascii="Arial Narrow" w:eastAsiaTheme="minorHAnsi" w:hAnsi="Arial Narrow"/>
        </w:rPr>
        <w:t xml:space="preserve"> Local Option Sales Tax </w:t>
      </w:r>
      <w:r w:rsidR="002157F1" w:rsidRPr="002157F1">
        <w:rPr>
          <w:rFonts w:ascii="Arial Narrow" w:eastAsiaTheme="minorHAnsi" w:hAnsi="Arial Narrow"/>
        </w:rPr>
        <w:t>(</w:t>
      </w:r>
      <w:r w:rsidRPr="002157F1">
        <w:rPr>
          <w:rFonts w:ascii="Arial Narrow" w:eastAsiaTheme="minorHAnsi" w:hAnsi="Arial Narrow"/>
        </w:rPr>
        <w:t>FLOST</w:t>
      </w:r>
      <w:r w:rsidR="002157F1" w:rsidRPr="002157F1">
        <w:rPr>
          <w:rFonts w:ascii="Arial Narrow" w:eastAsiaTheme="minorHAnsi" w:hAnsi="Arial Narrow"/>
        </w:rPr>
        <w:t>)</w:t>
      </w:r>
      <w:r w:rsidRPr="002157F1">
        <w:rPr>
          <w:rFonts w:ascii="Arial Narrow" w:eastAsiaTheme="minorHAnsi" w:hAnsi="Arial Narrow"/>
        </w:rPr>
        <w:t xml:space="preserve"> </w:t>
      </w:r>
      <w:r w:rsidR="00F821F3">
        <w:rPr>
          <w:rFonts w:ascii="Arial Narrow" w:eastAsiaTheme="minorHAnsi" w:hAnsi="Arial Narrow"/>
        </w:rPr>
        <w:t xml:space="preserve">funds with </w:t>
      </w:r>
      <w:r w:rsidR="00A74A9F" w:rsidRPr="002157F1">
        <w:rPr>
          <w:rFonts w:ascii="Arial Narrow" w:eastAsiaTheme="minorHAnsi" w:hAnsi="Arial Narrow"/>
        </w:rPr>
        <w:t>The City of Chatsworth</w:t>
      </w:r>
      <w:r w:rsidR="00F821F3">
        <w:rPr>
          <w:rFonts w:ascii="Arial Narrow" w:eastAsiaTheme="minorHAnsi" w:hAnsi="Arial Narrow"/>
        </w:rPr>
        <w:t>’s Mayor, K.W. Gong,</w:t>
      </w:r>
      <w:r w:rsidR="00A74A9F" w:rsidRPr="002157F1">
        <w:rPr>
          <w:rFonts w:ascii="Arial Narrow" w:eastAsiaTheme="minorHAnsi" w:hAnsi="Arial Narrow"/>
        </w:rPr>
        <w:t xml:space="preserve"> and The City of Eton’s Mayor</w:t>
      </w:r>
      <w:r w:rsidR="00F821F3">
        <w:rPr>
          <w:rFonts w:ascii="Arial Narrow" w:eastAsiaTheme="minorHAnsi" w:hAnsi="Arial Narrow"/>
        </w:rPr>
        <w:t>, Billy Cantrell</w:t>
      </w:r>
      <w:r w:rsidR="00A74A9F" w:rsidRPr="002157F1">
        <w:rPr>
          <w:rFonts w:ascii="Arial Narrow" w:eastAsiaTheme="minorHAnsi" w:hAnsi="Arial Narrow"/>
        </w:rPr>
        <w:t xml:space="preserve">. </w:t>
      </w:r>
      <w:r w:rsidR="00792F2D" w:rsidRPr="002157F1">
        <w:rPr>
          <w:rFonts w:ascii="Arial Narrow" w:eastAsiaTheme="minorHAnsi" w:hAnsi="Arial Narrow"/>
        </w:rPr>
        <w:t>Commissioner Bishop</w:t>
      </w:r>
      <w:r w:rsidR="00792F2D" w:rsidRPr="002157F1">
        <w:rPr>
          <w:rFonts w:ascii="Arial Narrow" w:eastAsiaTheme="minorHAnsi" w:hAnsi="Arial Narrow"/>
          <w:i/>
          <w:iCs/>
        </w:rPr>
        <w:t xml:space="preserve"> </w:t>
      </w:r>
      <w:r w:rsidR="00792F2D" w:rsidRPr="002157F1">
        <w:rPr>
          <w:rFonts w:ascii="Arial Narrow" w:eastAsiaTheme="minorHAnsi" w:hAnsi="Arial Narrow"/>
        </w:rPr>
        <w:t>made the point that</w:t>
      </w:r>
      <w:r w:rsidR="00792F2D" w:rsidRPr="002157F1">
        <w:rPr>
          <w:rStyle w:val="Emphasis"/>
          <w:rFonts w:ascii="Arial Narrow" w:eastAsiaTheme="majorEastAsia" w:hAnsi="Arial Narrow" w:cs="Arial"/>
          <w:i w:val="0"/>
          <w:iCs w:val="0"/>
        </w:rPr>
        <w:t xml:space="preserve"> </w:t>
      </w:r>
      <w:r w:rsidR="00F821F3">
        <w:rPr>
          <w:rStyle w:val="Emphasis"/>
          <w:rFonts w:ascii="Arial Narrow" w:eastAsiaTheme="majorEastAsia" w:hAnsi="Arial Narrow" w:cs="Arial"/>
          <w:i w:val="0"/>
          <w:iCs w:val="0"/>
        </w:rPr>
        <w:t xml:space="preserve">although H.B. 581 passed for Georgia in </w:t>
      </w:r>
      <w:r w:rsidR="007A2793">
        <w:rPr>
          <w:rStyle w:val="Emphasis"/>
          <w:rFonts w:ascii="Arial Narrow" w:eastAsiaTheme="majorEastAsia" w:hAnsi="Arial Narrow" w:cs="Arial"/>
          <w:i w:val="0"/>
          <w:iCs w:val="0"/>
        </w:rPr>
        <w:t>November</w:t>
      </w:r>
      <w:r w:rsidR="00F821F3">
        <w:rPr>
          <w:rStyle w:val="Emphasis"/>
          <w:rFonts w:ascii="Arial Narrow" w:eastAsiaTheme="majorEastAsia" w:hAnsi="Arial Narrow" w:cs="Arial"/>
          <w:i w:val="0"/>
          <w:iCs w:val="0"/>
        </w:rPr>
        <w:t xml:space="preserve"> 2024, </w:t>
      </w:r>
      <w:r w:rsidR="002157F1" w:rsidRPr="002157F1">
        <w:rPr>
          <w:rStyle w:val="Emphasis"/>
          <w:rFonts w:ascii="Arial Narrow" w:eastAsiaTheme="majorEastAsia" w:hAnsi="Arial Narrow" w:cs="Arial"/>
          <w:i w:val="0"/>
          <w:iCs w:val="0"/>
        </w:rPr>
        <w:t>i</w:t>
      </w:r>
      <w:r w:rsidR="00792F2D" w:rsidRPr="002157F1">
        <w:rPr>
          <w:rStyle w:val="Emphasis"/>
          <w:rFonts w:ascii="Arial Narrow" w:eastAsiaTheme="majorEastAsia" w:hAnsi="Arial Narrow" w:cs="Arial"/>
          <w:i w:val="0"/>
          <w:iCs w:val="0"/>
        </w:rPr>
        <w:t>mplementation of the Floating Local Option Sales Tax (FLOST) is contingent upon voter approval in the General Election on November 4, 2025</w:t>
      </w:r>
      <w:r w:rsidR="002157F1" w:rsidRPr="002157F1">
        <w:rPr>
          <w:rStyle w:val="Emphasis"/>
          <w:rFonts w:ascii="Arial Narrow" w:eastAsiaTheme="majorEastAsia" w:hAnsi="Arial Narrow" w:cs="Arial"/>
          <w:i w:val="0"/>
          <w:iCs w:val="0"/>
        </w:rPr>
        <w:t>.</w:t>
      </w:r>
    </w:p>
    <w:p w14:paraId="1AA78C0F" w14:textId="77777777" w:rsidR="009A2B81" w:rsidRPr="007A2793" w:rsidRDefault="009A2B81" w:rsidP="009A2B81">
      <w:pPr>
        <w:pStyle w:val="NormalWeb"/>
        <w:spacing w:before="0" w:beforeAutospacing="0" w:after="0" w:afterAutospacing="0" w:line="10" w:lineRule="atLeast"/>
        <w:rPr>
          <w:rFonts w:ascii="Arial Narrow" w:eastAsiaTheme="minorEastAsia" w:hAnsi="Arial Narrow"/>
          <w:i/>
          <w:iCs/>
          <w:sz w:val="10"/>
          <w:szCs w:val="10"/>
        </w:rPr>
      </w:pPr>
    </w:p>
    <w:p w14:paraId="77CC8F12" w14:textId="3C850D50" w:rsidR="00A74A9F" w:rsidRPr="007A2793" w:rsidRDefault="008724E4" w:rsidP="009A2B81">
      <w:pPr>
        <w:pStyle w:val="ListParagraph"/>
        <w:numPr>
          <w:ilvl w:val="0"/>
          <w:numId w:val="24"/>
        </w:numPr>
        <w:spacing w:line="10" w:lineRule="atLeast"/>
        <w:rPr>
          <w:rFonts w:ascii="Arial Narrow" w:hAnsi="Arial Narrow"/>
          <w:sz w:val="24"/>
          <w:szCs w:val="24"/>
        </w:rPr>
      </w:pPr>
      <w:r w:rsidRPr="002157F1">
        <w:rPr>
          <w:rFonts w:ascii="Arial Narrow" w:hAnsi="Arial Narrow" w:cs="Arial"/>
          <w:sz w:val="24"/>
          <w:szCs w:val="24"/>
        </w:rPr>
        <w:t xml:space="preserve">FLOST (Floating Local Option Sales Tax) Discussion: </w:t>
      </w:r>
      <w:r w:rsidR="00A74A9F" w:rsidRPr="002157F1">
        <w:rPr>
          <w:rFonts w:ascii="Arial Narrow" w:hAnsi="Arial Narrow" w:cs="Arial"/>
          <w:sz w:val="24"/>
          <w:szCs w:val="24"/>
        </w:rPr>
        <w:t xml:space="preserve">County Manager, Tommy Parker, went over a FLOST Referendum and Distribution Proposal using Point of Service &amp; Collection Data from the 1% Local Option Sales Tax (LOST) Collection(s) from the </w:t>
      </w:r>
      <w:r w:rsidR="002157F1" w:rsidRPr="002157F1">
        <w:rPr>
          <w:rFonts w:ascii="Arial Narrow" w:hAnsi="Arial Narrow" w:cs="Arial"/>
          <w:sz w:val="24"/>
          <w:szCs w:val="24"/>
        </w:rPr>
        <w:t>12-month</w:t>
      </w:r>
      <w:r w:rsidR="00A74A9F" w:rsidRPr="002157F1">
        <w:rPr>
          <w:rFonts w:ascii="Arial Narrow" w:hAnsi="Arial Narrow" w:cs="Arial"/>
          <w:sz w:val="24"/>
          <w:szCs w:val="24"/>
        </w:rPr>
        <w:t xml:space="preserve"> (January-December) 2024 history and January through June of 2025 collection history.</w:t>
      </w:r>
    </w:p>
    <w:p w14:paraId="0A7EC977" w14:textId="77777777" w:rsidR="007A2793" w:rsidRPr="007A2793" w:rsidRDefault="007A2793" w:rsidP="007A2793">
      <w:pPr>
        <w:pStyle w:val="ListParagraph"/>
        <w:spacing w:line="10" w:lineRule="atLeast"/>
        <w:rPr>
          <w:rFonts w:ascii="Arial Narrow" w:hAnsi="Arial Narrow"/>
          <w:sz w:val="10"/>
          <w:szCs w:val="10"/>
        </w:rPr>
      </w:pPr>
    </w:p>
    <w:p w14:paraId="70EC8195" w14:textId="06492C02" w:rsidR="00F821F3" w:rsidRPr="00CC0E9E" w:rsidRDefault="00F821F3" w:rsidP="00D722B7">
      <w:pPr>
        <w:pStyle w:val="ListParagraph"/>
        <w:spacing w:line="10" w:lineRule="atLeast"/>
        <w:ind w:left="0"/>
        <w:jc w:val="center"/>
        <w:rPr>
          <w:rFonts w:ascii="Arial Narrow" w:hAnsi="Arial Narrow" w:cs="Arial"/>
          <w:i/>
          <w:iCs/>
          <w:sz w:val="24"/>
          <w:szCs w:val="24"/>
        </w:rPr>
      </w:pPr>
      <w:r w:rsidRPr="00CC0E9E">
        <w:rPr>
          <w:rFonts w:ascii="Arial Narrow" w:hAnsi="Arial Narrow" w:cs="Arial"/>
          <w:i/>
          <w:iCs/>
          <w:sz w:val="24"/>
          <w:szCs w:val="24"/>
        </w:rPr>
        <w:t xml:space="preserve">FLOST funds, if approved by the voters in </w:t>
      </w:r>
      <w:r w:rsidR="007A2793" w:rsidRPr="00CC0E9E">
        <w:rPr>
          <w:rFonts w:ascii="Arial Narrow" w:hAnsi="Arial Narrow" w:cs="Arial"/>
          <w:i/>
          <w:iCs/>
          <w:sz w:val="24"/>
          <w:szCs w:val="24"/>
        </w:rPr>
        <w:t>November,</w:t>
      </w:r>
      <w:r w:rsidRPr="00CC0E9E">
        <w:rPr>
          <w:rFonts w:ascii="Arial Narrow" w:hAnsi="Arial Narrow" w:cs="Arial"/>
          <w:i/>
          <w:iCs/>
          <w:sz w:val="24"/>
          <w:szCs w:val="24"/>
        </w:rPr>
        <w:t xml:space="preserve"> w</w:t>
      </w:r>
      <w:r w:rsidR="007A2793" w:rsidRPr="00CC0E9E">
        <w:rPr>
          <w:rFonts w:ascii="Arial Narrow" w:hAnsi="Arial Narrow" w:cs="Arial"/>
          <w:i/>
          <w:iCs/>
          <w:sz w:val="24"/>
          <w:szCs w:val="24"/>
        </w:rPr>
        <w:t>ill</w:t>
      </w:r>
      <w:r w:rsidRPr="00CC0E9E">
        <w:rPr>
          <w:rFonts w:ascii="Arial Narrow" w:hAnsi="Arial Narrow" w:cs="Arial"/>
          <w:i/>
          <w:iCs/>
          <w:sz w:val="24"/>
          <w:szCs w:val="24"/>
        </w:rPr>
        <w:t xml:space="preserve"> be used solely</w:t>
      </w:r>
      <w:r w:rsidR="009A2B81" w:rsidRPr="00CC0E9E">
        <w:rPr>
          <w:rFonts w:ascii="Arial Narrow" w:hAnsi="Arial Narrow" w:cs="Arial"/>
          <w:i/>
          <w:iCs/>
          <w:sz w:val="24"/>
          <w:szCs w:val="24"/>
        </w:rPr>
        <w:t xml:space="preserve"> </w:t>
      </w:r>
      <w:r w:rsidR="007A2793" w:rsidRPr="00CC0E9E">
        <w:rPr>
          <w:rFonts w:ascii="Arial Narrow" w:hAnsi="Arial Narrow" w:cs="Arial"/>
          <w:i/>
          <w:iCs/>
          <w:sz w:val="24"/>
          <w:szCs w:val="24"/>
        </w:rPr>
        <w:t xml:space="preserve">for County &amp; City property tax relief. </w:t>
      </w:r>
      <w:r w:rsidR="007A2793" w:rsidRPr="00CC0E9E">
        <w:rPr>
          <w:rFonts w:ascii="Arial Narrow" w:hAnsi="Arial Narrow" w:cs="Arial"/>
          <w:b/>
          <w:bCs/>
          <w:i/>
          <w:iCs/>
          <w:sz w:val="20"/>
          <w:szCs w:val="20"/>
        </w:rPr>
        <w:t>DOES NOT</w:t>
      </w:r>
      <w:r w:rsidR="007A2793" w:rsidRPr="00CC0E9E">
        <w:rPr>
          <w:rFonts w:ascii="Arial Narrow" w:hAnsi="Arial Narrow" w:cs="Arial"/>
          <w:i/>
          <w:iCs/>
          <w:sz w:val="24"/>
          <w:szCs w:val="24"/>
        </w:rPr>
        <w:t xml:space="preserve"> affect school property tax amount.</w:t>
      </w:r>
    </w:p>
    <w:p w14:paraId="1DD7B6AA" w14:textId="77777777" w:rsidR="007A2793" w:rsidRPr="007A2793" w:rsidRDefault="007A2793" w:rsidP="009A2B81">
      <w:pPr>
        <w:pStyle w:val="ListParagraph"/>
        <w:spacing w:line="10" w:lineRule="atLeast"/>
        <w:rPr>
          <w:rFonts w:ascii="Arial Narrow" w:hAnsi="Arial Narrow" w:cs="Arial"/>
          <w:sz w:val="10"/>
          <w:szCs w:val="10"/>
        </w:rPr>
      </w:pPr>
    </w:p>
    <w:p w14:paraId="0D5C5588" w14:textId="73E1FBB3" w:rsidR="009A2B81" w:rsidRDefault="002157F1" w:rsidP="00D722B7">
      <w:pPr>
        <w:pStyle w:val="ListParagraph"/>
        <w:spacing w:line="10" w:lineRule="atLeast"/>
        <w:ind w:left="0"/>
        <w:rPr>
          <w:rFonts w:ascii="Arial Narrow" w:hAnsi="Arial Narrow" w:cs="Arial"/>
          <w:sz w:val="24"/>
          <w:szCs w:val="24"/>
        </w:rPr>
      </w:pPr>
      <w:r>
        <w:rPr>
          <w:rFonts w:ascii="Arial Narrow" w:hAnsi="Arial Narrow" w:cs="Arial"/>
          <w:sz w:val="24"/>
          <w:szCs w:val="24"/>
        </w:rPr>
        <w:t xml:space="preserve">       Following the County Managers presentation the members of the public asked many questions and expressed their concerns. Commissioner Bishop, Tommy Parker and the County Clerk, Tina Davis answered their questions and acknowledged their concerns</w:t>
      </w:r>
      <w:r w:rsidR="009A2B81">
        <w:rPr>
          <w:rFonts w:ascii="Arial Narrow" w:hAnsi="Arial Narrow" w:cs="Arial"/>
          <w:sz w:val="24"/>
          <w:szCs w:val="24"/>
        </w:rPr>
        <w:t>. The following are explanations to many of the questions &amp; concerns:</w:t>
      </w:r>
    </w:p>
    <w:p w14:paraId="56B09F36" w14:textId="77777777" w:rsidR="00CC0E9E" w:rsidRPr="00CC0E9E" w:rsidRDefault="00CC0E9E" w:rsidP="009A2B81">
      <w:pPr>
        <w:pStyle w:val="ListParagraph"/>
        <w:spacing w:line="10" w:lineRule="atLeast"/>
        <w:ind w:left="360"/>
        <w:rPr>
          <w:rFonts w:ascii="Arial Narrow" w:hAnsi="Arial Narrow" w:cs="Arial"/>
          <w:sz w:val="16"/>
          <w:szCs w:val="16"/>
        </w:rPr>
      </w:pPr>
    </w:p>
    <w:p w14:paraId="31A33D87" w14:textId="726F03A9" w:rsidR="009A2B81" w:rsidRPr="009A2B81" w:rsidRDefault="009A2B81" w:rsidP="009A2B81">
      <w:pPr>
        <w:spacing w:line="20" w:lineRule="atLeast"/>
        <w:rPr>
          <w:rFonts w:ascii="Arial Narrow" w:eastAsia="Times New Roman" w:hAnsi="Arial Narrow" w:cs="Times New Roman"/>
          <w:i/>
          <w:iCs/>
          <w:sz w:val="20"/>
          <w:szCs w:val="20"/>
        </w:rPr>
      </w:pPr>
      <w:r w:rsidRPr="009A2B81">
        <w:rPr>
          <w:rFonts w:ascii="Arial Narrow" w:eastAsia="Times New Roman" w:hAnsi="Arial Narrow" w:cs="Times New Roman"/>
          <w:b/>
          <w:bCs/>
          <w:sz w:val="24"/>
          <w:szCs w:val="24"/>
          <w:u w:val="single"/>
        </w:rPr>
        <w:t>Georgia House Bill 581 (Floating Homestead Exemption)</w:t>
      </w:r>
      <w:r>
        <w:rPr>
          <w:rFonts w:ascii="Arial Narrow" w:eastAsia="Times New Roman" w:hAnsi="Arial Narrow" w:cs="Times New Roman"/>
          <w:b/>
          <w:bCs/>
          <w:sz w:val="24"/>
          <w:szCs w:val="24"/>
          <w:u w:val="single"/>
        </w:rPr>
        <w:t xml:space="preserve"> </w:t>
      </w:r>
      <w:r>
        <w:rPr>
          <w:rFonts w:ascii="Arial Narrow" w:eastAsia="Times New Roman" w:hAnsi="Arial Narrow" w:cs="Times New Roman"/>
          <w:i/>
          <w:iCs/>
          <w:sz w:val="20"/>
          <w:szCs w:val="20"/>
        </w:rPr>
        <w:t>Passed by voters-November 2024.</w:t>
      </w:r>
    </w:p>
    <w:p w14:paraId="5DF1C932" w14:textId="189254CB" w:rsidR="009A2B81" w:rsidRDefault="009A2B81" w:rsidP="009A2B81">
      <w:pPr>
        <w:spacing w:line="20" w:lineRule="atLeast"/>
        <w:rPr>
          <w:rFonts w:ascii="Arial Narrow" w:eastAsia="Times New Roman" w:hAnsi="Arial Narrow" w:cs="Times New Roman"/>
        </w:rPr>
      </w:pPr>
      <w:r w:rsidRPr="00C47E74">
        <w:rPr>
          <w:rFonts w:ascii="Arial Narrow" w:eastAsia="Times New Roman" w:hAnsi="Arial Narrow" w:cs="Times New Roman"/>
        </w:rPr>
        <w:t xml:space="preserve"> Sets a </w:t>
      </w:r>
      <w:r w:rsidRPr="00C47E74">
        <w:rPr>
          <w:rFonts w:ascii="Arial Narrow" w:eastAsia="Times New Roman" w:hAnsi="Arial Narrow" w:cs="Times New Roman"/>
          <w:b/>
          <w:bCs/>
        </w:rPr>
        <w:t>“floating homestead exemption”</w:t>
      </w:r>
      <w:r w:rsidRPr="00C47E74">
        <w:rPr>
          <w:rFonts w:ascii="Arial Narrow" w:eastAsia="Times New Roman" w:hAnsi="Arial Narrow" w:cs="Times New Roman"/>
        </w:rPr>
        <w:t xml:space="preserve"> that caps how much your property’s taxable value can grow each year</w:t>
      </w:r>
      <w:r>
        <w:rPr>
          <w:rFonts w:ascii="Arial Narrow" w:eastAsia="Times New Roman" w:hAnsi="Arial Narrow" w:cs="Times New Roman"/>
        </w:rPr>
        <w:t>-</w:t>
      </w:r>
      <w:r w:rsidRPr="00C47E74">
        <w:rPr>
          <w:rFonts w:ascii="Arial Narrow" w:eastAsia="Times New Roman" w:hAnsi="Arial Narrow" w:cs="Times New Roman"/>
        </w:rPr>
        <w:t xml:space="preserve">limited to the rate of </w:t>
      </w:r>
      <w:r w:rsidRPr="00C47E74">
        <w:rPr>
          <w:rFonts w:ascii="Arial Narrow" w:eastAsia="Times New Roman" w:hAnsi="Arial Narrow" w:cs="Times New Roman"/>
          <w:b/>
          <w:bCs/>
        </w:rPr>
        <w:t>inflation (CPI)</w:t>
      </w:r>
      <w:r>
        <w:rPr>
          <w:rFonts w:ascii="Arial Narrow" w:eastAsia="Times New Roman" w:hAnsi="Arial Narrow" w:cs="Times New Roman"/>
        </w:rPr>
        <w:t>-</w:t>
      </w:r>
      <w:r w:rsidRPr="00C47E74">
        <w:rPr>
          <w:rFonts w:ascii="Arial Narrow" w:eastAsia="Times New Roman" w:hAnsi="Arial Narrow" w:cs="Times New Roman"/>
        </w:rPr>
        <w:t>instead of rising with market values.</w:t>
      </w:r>
    </w:p>
    <w:p w14:paraId="3859F072" w14:textId="4100B018" w:rsidR="009A2B81" w:rsidRDefault="009A2B81" w:rsidP="009A2B81">
      <w:pPr>
        <w:spacing w:line="20" w:lineRule="atLeast"/>
        <w:jc w:val="center"/>
        <w:rPr>
          <w:rFonts w:ascii="Arial Narrow" w:eastAsia="Times New Roman" w:hAnsi="Arial Narrow" w:cs="Times New Roman"/>
        </w:rPr>
      </w:pPr>
      <w:r>
        <w:rPr>
          <w:rFonts w:ascii="Arial Narrow" w:eastAsia="Times New Roman" w:hAnsi="Arial Narrow" w:cs="Times New Roman"/>
        </w:rPr>
        <w:t>**</w:t>
      </w:r>
      <w:r w:rsidRPr="00C47E74">
        <w:rPr>
          <w:rFonts w:ascii="Arial Narrow" w:eastAsia="Times New Roman" w:hAnsi="Arial Narrow" w:cs="Times New Roman"/>
        </w:rPr>
        <w:t xml:space="preserve"> HB 581 </w:t>
      </w:r>
      <w:r w:rsidRPr="00C47E74">
        <w:rPr>
          <w:rFonts w:ascii="Arial Narrow" w:eastAsia="Times New Roman" w:hAnsi="Arial Narrow" w:cs="Times New Roman"/>
          <w:b/>
          <w:bCs/>
        </w:rPr>
        <w:t>does not replace</w:t>
      </w:r>
      <w:r w:rsidRPr="00C47E74">
        <w:rPr>
          <w:rFonts w:ascii="Arial Narrow" w:eastAsia="Times New Roman" w:hAnsi="Arial Narrow" w:cs="Times New Roman"/>
        </w:rPr>
        <w:t xml:space="preserve"> any existing homestead exemptions</w:t>
      </w:r>
      <w:r>
        <w:rPr>
          <w:rFonts w:ascii="Arial Narrow" w:eastAsia="Times New Roman" w:hAnsi="Arial Narrow" w:cs="Times New Roman"/>
        </w:rPr>
        <w:t>-</w:t>
      </w:r>
      <w:r w:rsidRPr="00C47E74">
        <w:rPr>
          <w:rFonts w:ascii="Arial Narrow" w:eastAsia="Times New Roman" w:hAnsi="Arial Narrow" w:cs="Times New Roman"/>
        </w:rPr>
        <w:t xml:space="preserve">it's </w:t>
      </w:r>
      <w:r w:rsidRPr="00C47E74">
        <w:rPr>
          <w:rFonts w:ascii="Arial Narrow" w:eastAsia="Times New Roman" w:hAnsi="Arial Narrow" w:cs="Times New Roman"/>
          <w:b/>
          <w:bCs/>
        </w:rPr>
        <w:t>in addition</w:t>
      </w:r>
      <w:r w:rsidRPr="00C47E74">
        <w:rPr>
          <w:rFonts w:ascii="Arial Narrow" w:eastAsia="Times New Roman" w:hAnsi="Arial Narrow" w:cs="Times New Roman"/>
        </w:rPr>
        <w:t>, and you get whichever exemption saves</w:t>
      </w:r>
      <w:r>
        <w:rPr>
          <w:rFonts w:ascii="Arial Narrow" w:eastAsia="Times New Roman" w:hAnsi="Arial Narrow" w:cs="Times New Roman"/>
        </w:rPr>
        <w:t xml:space="preserve"> </w:t>
      </w:r>
      <w:r w:rsidRPr="00C47E74">
        <w:rPr>
          <w:rFonts w:ascii="Arial Narrow" w:eastAsia="Times New Roman" w:hAnsi="Arial Narrow" w:cs="Times New Roman"/>
        </w:rPr>
        <w:t>you</w:t>
      </w:r>
      <w:r>
        <w:rPr>
          <w:rFonts w:ascii="Arial Narrow" w:eastAsia="Times New Roman" w:hAnsi="Arial Narrow" w:cs="Times New Roman"/>
        </w:rPr>
        <w:t xml:space="preserve"> </w:t>
      </w:r>
      <w:r w:rsidRPr="00C47E74">
        <w:rPr>
          <w:rFonts w:ascii="Arial Narrow" w:eastAsia="Times New Roman" w:hAnsi="Arial Narrow" w:cs="Times New Roman"/>
        </w:rPr>
        <w:t>more.</w:t>
      </w:r>
      <w:r>
        <w:rPr>
          <w:rFonts w:ascii="Arial Narrow" w:eastAsia="Times New Roman" w:hAnsi="Arial Narrow" w:cs="Times New Roman"/>
        </w:rPr>
        <w:t>**</w:t>
      </w:r>
    </w:p>
    <w:p w14:paraId="26CBC471" w14:textId="77777777" w:rsidR="00CC0E9E" w:rsidRPr="00CC0E9E" w:rsidRDefault="00CC0E9E" w:rsidP="009A2B81">
      <w:pPr>
        <w:spacing w:line="20" w:lineRule="atLeast"/>
        <w:jc w:val="center"/>
        <w:rPr>
          <w:rFonts w:ascii="Arial Narrow" w:eastAsia="Times New Roman" w:hAnsi="Arial Narrow" w:cs="Times New Roman"/>
          <w:sz w:val="16"/>
          <w:szCs w:val="16"/>
        </w:rPr>
      </w:pPr>
    </w:p>
    <w:p w14:paraId="6405638E" w14:textId="51189D5E" w:rsidR="009A2B81" w:rsidRPr="009A2B81" w:rsidRDefault="009A2B81" w:rsidP="009A2B81">
      <w:pPr>
        <w:spacing w:line="20" w:lineRule="atLeast"/>
        <w:jc w:val="both"/>
        <w:rPr>
          <w:rFonts w:ascii="Arial Narrow" w:eastAsia="Times New Roman" w:hAnsi="Arial Narrow" w:cs="Times New Roman"/>
          <w:sz w:val="24"/>
          <w:szCs w:val="24"/>
          <w:u w:val="single"/>
        </w:rPr>
      </w:pPr>
      <w:r w:rsidRPr="009A2B81">
        <w:rPr>
          <w:rFonts w:ascii="Arial Narrow" w:eastAsia="Times New Roman" w:hAnsi="Arial Narrow" w:cs="Times New Roman"/>
          <w:b/>
          <w:bCs/>
          <w:sz w:val="24"/>
          <w:szCs w:val="24"/>
        </w:rPr>
        <w:t>Why It Matters:</w:t>
      </w:r>
    </w:p>
    <w:p w14:paraId="3DC92683" w14:textId="73AE6E19" w:rsidR="009A2B81" w:rsidRPr="009A2B81" w:rsidRDefault="009A2B81" w:rsidP="009A2B81">
      <w:pPr>
        <w:pStyle w:val="ListParagraph"/>
        <w:numPr>
          <w:ilvl w:val="0"/>
          <w:numId w:val="25"/>
        </w:numPr>
        <w:spacing w:line="20" w:lineRule="atLeast"/>
        <w:jc w:val="both"/>
        <w:rPr>
          <w:rFonts w:ascii="Arial Narrow" w:eastAsia="Times New Roman" w:hAnsi="Arial Narrow" w:cs="Times New Roman"/>
        </w:rPr>
      </w:pPr>
      <w:r w:rsidRPr="009A2B81">
        <w:rPr>
          <w:rFonts w:ascii="Arial Narrow" w:eastAsia="Times New Roman" w:hAnsi="Arial Narrow" w:cs="Times New Roman"/>
        </w:rPr>
        <w:t xml:space="preserve">It helps </w:t>
      </w:r>
      <w:r w:rsidR="000001C7">
        <w:rPr>
          <w:rFonts w:ascii="Arial Narrow" w:eastAsia="Times New Roman" w:hAnsi="Arial Narrow" w:cs="Times New Roman"/>
        </w:rPr>
        <w:t xml:space="preserve">property </w:t>
      </w:r>
      <w:r w:rsidRPr="009A2B81">
        <w:rPr>
          <w:rFonts w:ascii="Arial Narrow" w:eastAsia="Times New Roman" w:hAnsi="Arial Narrow" w:cs="Times New Roman"/>
        </w:rPr>
        <w:t>owners by slowing how much their property tax bill can grow each year.</w:t>
      </w:r>
    </w:p>
    <w:p w14:paraId="68D746F4" w14:textId="3A8E27D6" w:rsidR="009A2B81" w:rsidRPr="009A2B81" w:rsidRDefault="009A2B81" w:rsidP="009A2B81">
      <w:pPr>
        <w:pStyle w:val="ListParagraph"/>
        <w:numPr>
          <w:ilvl w:val="0"/>
          <w:numId w:val="25"/>
        </w:numPr>
        <w:spacing w:line="20" w:lineRule="atLeast"/>
        <w:jc w:val="both"/>
        <w:rPr>
          <w:rFonts w:ascii="Arial Narrow" w:eastAsia="Times New Roman" w:hAnsi="Arial Narrow" w:cs="Times New Roman"/>
          <w:i/>
          <w:iCs/>
          <w:sz w:val="20"/>
          <w:szCs w:val="20"/>
        </w:rPr>
      </w:pPr>
      <w:r w:rsidRPr="009A2B81">
        <w:rPr>
          <w:rFonts w:ascii="Arial Narrow" w:eastAsia="Times New Roman" w:hAnsi="Arial Narrow" w:cs="Times New Roman"/>
        </w:rPr>
        <w:t xml:space="preserve">It gives local governments tools (like the FLOST sales tax) to </w:t>
      </w:r>
      <w:r w:rsidR="00561BA5">
        <w:rPr>
          <w:rFonts w:ascii="Arial Narrow" w:eastAsia="Times New Roman" w:hAnsi="Arial Narrow" w:cs="Times New Roman"/>
        </w:rPr>
        <w:t>roll back property taxes to benefit taxpayers</w:t>
      </w:r>
      <w:r w:rsidRPr="009A2B81">
        <w:rPr>
          <w:rFonts w:ascii="Arial Narrow" w:eastAsia="Times New Roman" w:hAnsi="Arial Narrow" w:cs="Times New Roman"/>
        </w:rPr>
        <w:t>-</w:t>
      </w:r>
      <w:r w:rsidRPr="009A2B81">
        <w:rPr>
          <w:rFonts w:ascii="Arial Narrow" w:eastAsia="Times New Roman" w:hAnsi="Arial Narrow" w:cs="Times New Roman"/>
          <w:i/>
          <w:iCs/>
          <w:sz w:val="20"/>
          <w:szCs w:val="20"/>
        </w:rPr>
        <w:t>but requires public involvement and voter approval.</w:t>
      </w:r>
    </w:p>
    <w:p w14:paraId="25C9F6E7" w14:textId="77777777" w:rsidR="009A2B81" w:rsidRPr="009A2B81" w:rsidRDefault="009A2B81" w:rsidP="009A2B81">
      <w:pPr>
        <w:pStyle w:val="ListParagraph"/>
        <w:numPr>
          <w:ilvl w:val="0"/>
          <w:numId w:val="25"/>
        </w:numPr>
        <w:spacing w:line="20" w:lineRule="atLeast"/>
        <w:jc w:val="both"/>
        <w:rPr>
          <w:rFonts w:ascii="Arial Narrow" w:eastAsia="Times New Roman" w:hAnsi="Arial Narrow" w:cs="Times New Roman"/>
        </w:rPr>
      </w:pPr>
      <w:r w:rsidRPr="009A2B81">
        <w:rPr>
          <w:rFonts w:ascii="Arial Narrow" w:eastAsia="Times New Roman" w:hAnsi="Arial Narrow" w:cs="Times New Roman"/>
        </w:rPr>
        <w:t>It balances relief for taxpayers with overall funding needs of local services.</w:t>
      </w:r>
    </w:p>
    <w:p w14:paraId="30F00FAD" w14:textId="6A41AC5E" w:rsidR="009A2B81" w:rsidRDefault="009A2B81" w:rsidP="009A2B81">
      <w:pPr>
        <w:pStyle w:val="ListParagraph"/>
        <w:spacing w:line="10" w:lineRule="atLeast"/>
        <w:ind w:left="360"/>
        <w:rPr>
          <w:rFonts w:ascii="Arial Narrow" w:hAnsi="Arial Narrow" w:cs="Arial"/>
          <w:sz w:val="20"/>
          <w:szCs w:val="20"/>
        </w:rPr>
      </w:pPr>
    </w:p>
    <w:p w14:paraId="36205F9C" w14:textId="5BD77D3C" w:rsidR="00CC0E9E" w:rsidRPr="00CC0E9E" w:rsidRDefault="00225B2F" w:rsidP="00CC0E9E">
      <w:pPr>
        <w:pStyle w:val="ListParagraph"/>
        <w:spacing w:line="10" w:lineRule="atLeast"/>
        <w:ind w:left="360"/>
        <w:jc w:val="center"/>
        <w:rPr>
          <w:rFonts w:ascii="Arial Narrow" w:hAnsi="Arial Narrow" w:cs="Arial"/>
          <w:b/>
          <w:bCs/>
          <w:i/>
          <w:iCs/>
          <w:sz w:val="20"/>
          <w:szCs w:val="20"/>
        </w:rPr>
      </w:pPr>
      <w:r>
        <w:rPr>
          <w:rFonts w:ascii="Arial Narrow" w:hAnsi="Arial Narrow" w:cs="Arial"/>
          <w:b/>
          <w:bCs/>
          <w:i/>
          <w:iCs/>
          <w:sz w:val="20"/>
          <w:szCs w:val="20"/>
        </w:rPr>
        <w:t>*</w:t>
      </w:r>
      <w:r w:rsidR="00CC0E9E" w:rsidRPr="00CC0E9E">
        <w:rPr>
          <w:rFonts w:ascii="Arial Narrow" w:hAnsi="Arial Narrow" w:cs="Arial"/>
          <w:b/>
          <w:bCs/>
          <w:i/>
          <w:iCs/>
          <w:sz w:val="20"/>
          <w:szCs w:val="20"/>
        </w:rPr>
        <w:t>County and City property tax relief-DOES NOT affect school property tax amount</w:t>
      </w:r>
      <w:r>
        <w:rPr>
          <w:rFonts w:ascii="Arial Narrow" w:hAnsi="Arial Narrow" w:cs="Arial"/>
          <w:b/>
          <w:bCs/>
          <w:i/>
          <w:iCs/>
          <w:sz w:val="20"/>
          <w:szCs w:val="20"/>
        </w:rPr>
        <w:t>*</w:t>
      </w:r>
    </w:p>
    <w:p w14:paraId="4296F431" w14:textId="77777777" w:rsidR="007A2793" w:rsidRPr="00CC0E9E" w:rsidRDefault="007A2793" w:rsidP="009A2B81">
      <w:pPr>
        <w:pStyle w:val="ListParagraph"/>
        <w:spacing w:line="10" w:lineRule="atLeast"/>
        <w:ind w:left="360"/>
        <w:rPr>
          <w:rFonts w:ascii="Arial Narrow" w:hAnsi="Arial Narrow" w:cs="Arial"/>
          <w:b/>
          <w:bCs/>
          <w:i/>
          <w:iCs/>
          <w:sz w:val="24"/>
          <w:szCs w:val="24"/>
        </w:rPr>
      </w:pPr>
    </w:p>
    <w:p w14:paraId="3B11EA2D" w14:textId="77777777" w:rsidR="00CC0E9E" w:rsidRDefault="00CC0E9E" w:rsidP="009A2B81">
      <w:pPr>
        <w:pStyle w:val="ListParagraph"/>
        <w:spacing w:line="10" w:lineRule="atLeast"/>
        <w:ind w:left="360"/>
        <w:rPr>
          <w:rFonts w:ascii="Arial Narrow" w:hAnsi="Arial Narrow" w:cs="Arial"/>
          <w:sz w:val="24"/>
          <w:szCs w:val="24"/>
        </w:rPr>
      </w:pPr>
    </w:p>
    <w:p w14:paraId="4B32E6C1" w14:textId="64C48037" w:rsidR="007A2793" w:rsidRPr="00CC0E9E" w:rsidRDefault="007A2793" w:rsidP="007A2793">
      <w:pPr>
        <w:spacing w:line="20" w:lineRule="atLeast"/>
        <w:jc w:val="both"/>
        <w:outlineLvl w:val="1"/>
        <w:rPr>
          <w:rFonts w:ascii="Arial Narrow" w:eastAsia="Times New Roman" w:hAnsi="Arial Narrow" w:cs="Times New Roman"/>
          <w:i/>
          <w:iCs/>
          <w:sz w:val="20"/>
          <w:szCs w:val="20"/>
        </w:rPr>
      </w:pPr>
      <w:r w:rsidRPr="007A2793">
        <w:rPr>
          <w:rFonts w:ascii="Arial Narrow" w:eastAsia="Times New Roman" w:hAnsi="Arial Narrow" w:cs="Times New Roman"/>
          <w:b/>
          <w:bCs/>
          <w:sz w:val="24"/>
          <w:szCs w:val="24"/>
          <w:u w:val="single"/>
        </w:rPr>
        <w:lastRenderedPageBreak/>
        <w:t>FLOST: Floating Local Option Sales Tax</w:t>
      </w:r>
      <w:r w:rsidRPr="007A2793">
        <w:rPr>
          <w:rFonts w:ascii="Arial Narrow" w:eastAsia="Times New Roman" w:hAnsi="Arial Narrow" w:cs="Times New Roman"/>
          <w:sz w:val="24"/>
          <w:szCs w:val="24"/>
          <w:u w:val="single"/>
        </w:rPr>
        <w:t xml:space="preserve"> </w:t>
      </w:r>
      <w:r w:rsidRPr="00CC0E9E">
        <w:rPr>
          <w:rFonts w:ascii="Arial Narrow" w:eastAsia="Times New Roman" w:hAnsi="Arial Narrow" w:cs="Times New Roman"/>
          <w:i/>
          <w:iCs/>
          <w:sz w:val="20"/>
          <w:szCs w:val="20"/>
        </w:rPr>
        <w:t>(If vote</w:t>
      </w:r>
      <w:r w:rsidR="000001C7">
        <w:rPr>
          <w:rFonts w:ascii="Arial Narrow" w:eastAsia="Times New Roman" w:hAnsi="Arial Narrow" w:cs="Times New Roman"/>
          <w:i/>
          <w:iCs/>
          <w:sz w:val="20"/>
          <w:szCs w:val="20"/>
        </w:rPr>
        <w:t>rs approve i</w:t>
      </w:r>
      <w:r w:rsidRPr="00CC0E9E">
        <w:rPr>
          <w:rFonts w:ascii="Arial Narrow" w:eastAsia="Times New Roman" w:hAnsi="Arial Narrow" w:cs="Times New Roman"/>
          <w:i/>
          <w:iCs/>
          <w:sz w:val="20"/>
          <w:szCs w:val="20"/>
        </w:rPr>
        <w:t>n November 4, 2025)</w:t>
      </w:r>
    </w:p>
    <w:p w14:paraId="7ACB518D" w14:textId="77777777" w:rsidR="007A2793" w:rsidRPr="007A2793" w:rsidRDefault="007A2793" w:rsidP="007A2793">
      <w:pPr>
        <w:spacing w:line="20" w:lineRule="atLeast"/>
        <w:jc w:val="both"/>
        <w:outlineLvl w:val="1"/>
        <w:rPr>
          <w:rFonts w:ascii="Arial Narrow" w:eastAsia="Times New Roman" w:hAnsi="Arial Narrow" w:cs="Times New Roman"/>
          <w:b/>
          <w:bCs/>
          <w:sz w:val="10"/>
          <w:szCs w:val="10"/>
        </w:rPr>
      </w:pPr>
    </w:p>
    <w:p w14:paraId="65048D73" w14:textId="7A9627B9" w:rsidR="007A2793" w:rsidRPr="00561BA5" w:rsidRDefault="007A2793" w:rsidP="007A2793">
      <w:pPr>
        <w:spacing w:line="20" w:lineRule="atLeast"/>
        <w:rPr>
          <w:rFonts w:ascii="Arial Narrow" w:eastAsia="Times New Roman" w:hAnsi="Arial Narrow" w:cs="Times New Roman"/>
          <w:sz w:val="24"/>
          <w:szCs w:val="24"/>
        </w:rPr>
      </w:pPr>
      <w:r w:rsidRPr="007A2793">
        <w:rPr>
          <w:rFonts w:ascii="Arial Narrow" w:eastAsia="Times New Roman" w:hAnsi="Arial Narrow" w:cs="Times New Roman"/>
          <w:b/>
          <w:bCs/>
          <w:sz w:val="24"/>
          <w:szCs w:val="24"/>
        </w:rPr>
        <w:t>What it is:</w:t>
      </w:r>
      <w:r w:rsidRPr="007A2793">
        <w:rPr>
          <w:rFonts w:ascii="Arial Narrow" w:eastAsia="Times New Roman" w:hAnsi="Arial Narrow" w:cs="Times New Roman"/>
          <w:sz w:val="24"/>
          <w:szCs w:val="24"/>
        </w:rPr>
        <w:t xml:space="preserve"> A 1% </w:t>
      </w:r>
      <w:r w:rsidRPr="007A2793">
        <w:rPr>
          <w:rFonts w:ascii="Arial Narrow" w:eastAsia="Times New Roman" w:hAnsi="Arial Narrow" w:cs="Times New Roman"/>
          <w:b/>
          <w:bCs/>
          <w:sz w:val="24"/>
          <w:szCs w:val="24"/>
        </w:rPr>
        <w:t>local sales tax</w:t>
      </w:r>
      <w:r w:rsidR="00561BA5">
        <w:rPr>
          <w:rFonts w:ascii="Arial Narrow" w:eastAsia="Times New Roman" w:hAnsi="Arial Narrow" w:cs="Times New Roman"/>
          <w:sz w:val="24"/>
          <w:szCs w:val="24"/>
        </w:rPr>
        <w:t xml:space="preserve"> (</w:t>
      </w:r>
      <w:r w:rsidR="00561BA5" w:rsidRPr="007A2793">
        <w:rPr>
          <w:rFonts w:ascii="Arial Narrow" w:eastAsia="Times New Roman" w:hAnsi="Arial Narrow" w:cs="Times New Roman"/>
          <w:sz w:val="24"/>
          <w:szCs w:val="24"/>
        </w:rPr>
        <w:t>1 penny for every dollar</w:t>
      </w:r>
      <w:r w:rsidR="00561BA5">
        <w:rPr>
          <w:rFonts w:ascii="Arial Narrow" w:eastAsia="Times New Roman" w:hAnsi="Arial Narrow" w:cs="Times New Roman"/>
          <w:sz w:val="24"/>
          <w:szCs w:val="24"/>
        </w:rPr>
        <w:t xml:space="preserve"> spent</w:t>
      </w:r>
      <w:r w:rsidR="00561BA5" w:rsidRPr="007A2793">
        <w:rPr>
          <w:rFonts w:ascii="Arial Narrow" w:eastAsia="Times New Roman" w:hAnsi="Arial Narrow" w:cs="Times New Roman"/>
          <w:sz w:val="24"/>
          <w:szCs w:val="24"/>
        </w:rPr>
        <w:t>)</w:t>
      </w:r>
      <w:r w:rsidRPr="007A2793">
        <w:rPr>
          <w:rFonts w:ascii="Arial Narrow" w:eastAsia="Times New Roman" w:hAnsi="Arial Narrow" w:cs="Times New Roman"/>
          <w:b/>
          <w:bCs/>
          <w:sz w:val="24"/>
          <w:szCs w:val="24"/>
        </w:rPr>
        <w:t xml:space="preserve"> </w:t>
      </w:r>
      <w:r w:rsidRPr="007A2793">
        <w:rPr>
          <w:rFonts w:ascii="Arial Narrow" w:eastAsia="Times New Roman" w:hAnsi="Arial Narrow" w:cs="Times New Roman"/>
          <w:sz w:val="24"/>
          <w:szCs w:val="24"/>
        </w:rPr>
        <w:t xml:space="preserve">offered as an optional tool to help </w:t>
      </w:r>
      <w:r w:rsidR="00561BA5">
        <w:rPr>
          <w:rFonts w:ascii="Arial Narrow" w:eastAsia="Times New Roman" w:hAnsi="Arial Narrow" w:cs="Times New Roman"/>
          <w:sz w:val="24"/>
          <w:szCs w:val="24"/>
        </w:rPr>
        <w:t xml:space="preserve">taxpayers </w:t>
      </w:r>
      <w:r w:rsidRPr="007A2793">
        <w:rPr>
          <w:rFonts w:ascii="Arial Narrow" w:eastAsia="Times New Roman" w:hAnsi="Arial Narrow" w:cs="Times New Roman"/>
          <w:b/>
          <w:bCs/>
          <w:sz w:val="24"/>
          <w:szCs w:val="24"/>
        </w:rPr>
        <w:t>offset</w:t>
      </w:r>
      <w:r w:rsidR="00D722B7">
        <w:rPr>
          <w:rFonts w:ascii="Arial Narrow" w:eastAsia="Times New Roman" w:hAnsi="Arial Narrow" w:cs="Times New Roman"/>
          <w:b/>
          <w:bCs/>
          <w:sz w:val="24"/>
          <w:szCs w:val="24"/>
        </w:rPr>
        <w:t xml:space="preserve"> County &amp; City</w:t>
      </w:r>
      <w:r w:rsidRPr="007A2793">
        <w:rPr>
          <w:rFonts w:ascii="Arial Narrow" w:eastAsia="Times New Roman" w:hAnsi="Arial Narrow" w:cs="Times New Roman"/>
          <w:b/>
          <w:bCs/>
          <w:sz w:val="24"/>
          <w:szCs w:val="24"/>
        </w:rPr>
        <w:t xml:space="preserve"> property taxes</w:t>
      </w:r>
      <w:r w:rsidR="00561BA5">
        <w:rPr>
          <w:rFonts w:ascii="Arial Narrow" w:eastAsia="Times New Roman" w:hAnsi="Arial Narrow" w:cs="Times New Roman"/>
          <w:sz w:val="24"/>
          <w:szCs w:val="24"/>
        </w:rPr>
        <w:t>.</w:t>
      </w:r>
    </w:p>
    <w:p w14:paraId="4E54389E" w14:textId="79901160" w:rsidR="007A2793" w:rsidRPr="00561BA5" w:rsidRDefault="007A2793" w:rsidP="00561BA5">
      <w:pPr>
        <w:pStyle w:val="ListParagraph"/>
        <w:numPr>
          <w:ilvl w:val="0"/>
          <w:numId w:val="26"/>
        </w:numPr>
        <w:spacing w:line="20" w:lineRule="atLeast"/>
        <w:jc w:val="both"/>
        <w:rPr>
          <w:rFonts w:ascii="Arial Narrow" w:eastAsia="Times New Roman" w:hAnsi="Arial Narrow" w:cs="Times New Roman"/>
          <w:sz w:val="24"/>
          <w:szCs w:val="24"/>
        </w:rPr>
      </w:pPr>
      <w:r w:rsidRPr="007A2793">
        <w:rPr>
          <w:rFonts w:ascii="Arial Narrow" w:eastAsia="Times New Roman" w:hAnsi="Arial Narrow" w:cs="Times New Roman"/>
          <w:sz w:val="24"/>
          <w:szCs w:val="24"/>
        </w:rPr>
        <w:t xml:space="preserve">The </w:t>
      </w:r>
      <w:r w:rsidR="00D722B7">
        <w:rPr>
          <w:rFonts w:ascii="Arial Narrow" w:eastAsia="Times New Roman" w:hAnsi="Arial Narrow" w:cs="Times New Roman"/>
          <w:b/>
          <w:bCs/>
          <w:sz w:val="24"/>
          <w:szCs w:val="24"/>
        </w:rPr>
        <w:t>C</w:t>
      </w:r>
      <w:r w:rsidRPr="007A2793">
        <w:rPr>
          <w:rFonts w:ascii="Arial Narrow" w:eastAsia="Times New Roman" w:hAnsi="Arial Narrow" w:cs="Times New Roman"/>
          <w:b/>
          <w:bCs/>
          <w:sz w:val="24"/>
          <w:szCs w:val="24"/>
        </w:rPr>
        <w:t>o</w:t>
      </w:r>
      <w:r w:rsidR="00561BA5">
        <w:rPr>
          <w:rFonts w:ascii="Arial Narrow" w:eastAsia="Times New Roman" w:hAnsi="Arial Narrow" w:cs="Times New Roman"/>
          <w:b/>
          <w:bCs/>
          <w:sz w:val="24"/>
          <w:szCs w:val="24"/>
        </w:rPr>
        <w:t xml:space="preserve">unty and both Cities </w:t>
      </w:r>
      <w:r w:rsidRPr="00561BA5">
        <w:rPr>
          <w:rFonts w:ascii="Arial Narrow" w:eastAsia="Times New Roman" w:hAnsi="Arial Narrow" w:cs="Times New Roman"/>
          <w:sz w:val="24"/>
          <w:szCs w:val="24"/>
        </w:rPr>
        <w:t>enter</w:t>
      </w:r>
      <w:r w:rsidR="00561BA5">
        <w:rPr>
          <w:rFonts w:ascii="Arial Narrow" w:eastAsia="Times New Roman" w:hAnsi="Arial Narrow" w:cs="Times New Roman"/>
          <w:sz w:val="24"/>
          <w:szCs w:val="24"/>
        </w:rPr>
        <w:t xml:space="preserve"> into</w:t>
      </w:r>
      <w:r w:rsidRPr="00561BA5">
        <w:rPr>
          <w:rFonts w:ascii="Arial Narrow" w:eastAsia="Times New Roman" w:hAnsi="Arial Narrow" w:cs="Times New Roman"/>
          <w:sz w:val="24"/>
          <w:szCs w:val="24"/>
        </w:rPr>
        <w:t xml:space="preserve"> an </w:t>
      </w:r>
      <w:r w:rsidRPr="00561BA5">
        <w:rPr>
          <w:rFonts w:ascii="Arial Narrow" w:eastAsia="Times New Roman" w:hAnsi="Arial Narrow" w:cs="Times New Roman"/>
          <w:b/>
          <w:bCs/>
          <w:sz w:val="24"/>
          <w:szCs w:val="24"/>
        </w:rPr>
        <w:t>intergovernmental agreement (IGA)</w:t>
      </w:r>
      <w:r w:rsidRPr="00561BA5">
        <w:rPr>
          <w:rFonts w:ascii="Arial Narrow" w:eastAsia="Times New Roman" w:hAnsi="Arial Narrow" w:cs="Times New Roman"/>
          <w:sz w:val="24"/>
          <w:szCs w:val="24"/>
        </w:rPr>
        <w:t xml:space="preserve"> setting tax rate, duration (max 5 years), and distribution.</w:t>
      </w:r>
    </w:p>
    <w:p w14:paraId="100CED07" w14:textId="07838DBF" w:rsidR="007A2793" w:rsidRDefault="007A2793" w:rsidP="007A2793">
      <w:pPr>
        <w:pStyle w:val="ListParagraph"/>
        <w:numPr>
          <w:ilvl w:val="0"/>
          <w:numId w:val="26"/>
        </w:numPr>
        <w:spacing w:line="20" w:lineRule="atLeast"/>
        <w:rPr>
          <w:rFonts w:ascii="Arial Narrow" w:eastAsia="Times New Roman" w:hAnsi="Arial Narrow" w:cs="Times New Roman"/>
          <w:sz w:val="24"/>
          <w:szCs w:val="24"/>
        </w:rPr>
      </w:pPr>
      <w:r w:rsidRPr="007A2793">
        <w:rPr>
          <w:rFonts w:ascii="Arial Narrow" w:eastAsia="Times New Roman" w:hAnsi="Arial Narrow" w:cs="Times New Roman"/>
          <w:sz w:val="24"/>
          <w:szCs w:val="24"/>
        </w:rPr>
        <w:t xml:space="preserve">Then, if approved by </w:t>
      </w:r>
      <w:r w:rsidRPr="00561BA5">
        <w:rPr>
          <w:rFonts w:ascii="Arial Narrow" w:eastAsia="Times New Roman" w:hAnsi="Arial Narrow" w:cs="Times New Roman"/>
          <w:sz w:val="24"/>
          <w:szCs w:val="24"/>
        </w:rPr>
        <w:t xml:space="preserve">voters </w:t>
      </w:r>
      <w:r w:rsidRPr="007A2793">
        <w:rPr>
          <w:rFonts w:ascii="Arial Narrow" w:eastAsia="Times New Roman" w:hAnsi="Arial Narrow" w:cs="Times New Roman"/>
          <w:sz w:val="24"/>
          <w:szCs w:val="24"/>
        </w:rPr>
        <w:t xml:space="preserve">in </w:t>
      </w:r>
      <w:r w:rsidR="00B16C22">
        <w:rPr>
          <w:rFonts w:ascii="Arial Narrow" w:eastAsia="Times New Roman" w:hAnsi="Arial Narrow" w:cs="Times New Roman"/>
          <w:sz w:val="24"/>
          <w:szCs w:val="24"/>
        </w:rPr>
        <w:t>November 2025</w:t>
      </w:r>
      <w:r w:rsidRPr="007A2793">
        <w:rPr>
          <w:rFonts w:ascii="Arial Narrow" w:eastAsia="Times New Roman" w:hAnsi="Arial Narrow" w:cs="Times New Roman"/>
          <w:sz w:val="24"/>
          <w:szCs w:val="24"/>
        </w:rPr>
        <w:t>, the FLOST is enacted</w:t>
      </w:r>
      <w:r w:rsidR="00D722B7">
        <w:rPr>
          <w:rFonts w:ascii="Arial Narrow" w:eastAsia="Times New Roman" w:hAnsi="Arial Narrow" w:cs="Times New Roman"/>
          <w:sz w:val="24"/>
          <w:szCs w:val="24"/>
        </w:rPr>
        <w:t xml:space="preserve"> and will begin collecting January 2026.</w:t>
      </w:r>
    </w:p>
    <w:p w14:paraId="53EF6A21" w14:textId="62DE3524" w:rsidR="00D722B7" w:rsidRDefault="00B85003" w:rsidP="007A2793">
      <w:pPr>
        <w:pStyle w:val="ListParagraph"/>
        <w:numPr>
          <w:ilvl w:val="0"/>
          <w:numId w:val="26"/>
        </w:numPr>
        <w:spacing w:line="20" w:lineRule="atLeast"/>
        <w:rPr>
          <w:rFonts w:ascii="Arial Narrow" w:eastAsia="Times New Roman" w:hAnsi="Arial Narrow" w:cs="Times New Roman"/>
          <w:sz w:val="24"/>
          <w:szCs w:val="24"/>
        </w:rPr>
      </w:pPr>
      <w:r>
        <w:rPr>
          <w:rFonts w:ascii="Arial Narrow" w:eastAsia="Times New Roman" w:hAnsi="Arial Narrow" w:cs="Times New Roman"/>
          <w:sz w:val="24"/>
          <w:szCs w:val="24"/>
        </w:rPr>
        <w:t>Will be collected the full year of</w:t>
      </w:r>
      <w:r w:rsidR="00D722B7">
        <w:rPr>
          <w:rFonts w:ascii="Arial Narrow" w:eastAsia="Times New Roman" w:hAnsi="Arial Narrow" w:cs="Times New Roman"/>
          <w:sz w:val="24"/>
          <w:szCs w:val="24"/>
        </w:rPr>
        <w:t xml:space="preserve"> </w:t>
      </w:r>
      <w:r w:rsidR="00796DA4">
        <w:rPr>
          <w:rFonts w:ascii="Arial Narrow" w:eastAsia="Times New Roman" w:hAnsi="Arial Narrow" w:cs="Times New Roman"/>
          <w:sz w:val="24"/>
          <w:szCs w:val="24"/>
        </w:rPr>
        <w:t>2026,</w:t>
      </w:r>
      <w:r w:rsidR="00D722B7">
        <w:rPr>
          <w:rFonts w:ascii="Arial Narrow" w:eastAsia="Times New Roman" w:hAnsi="Arial Narrow" w:cs="Times New Roman"/>
          <w:sz w:val="24"/>
          <w:szCs w:val="24"/>
        </w:rPr>
        <w:t xml:space="preserve"> and </w:t>
      </w:r>
      <w:r w:rsidR="00561BA5">
        <w:rPr>
          <w:rFonts w:ascii="Arial Narrow" w:eastAsia="Times New Roman" w:hAnsi="Arial Narrow" w:cs="Times New Roman"/>
          <w:sz w:val="24"/>
          <w:szCs w:val="24"/>
        </w:rPr>
        <w:t>taxpayers</w:t>
      </w:r>
      <w:r w:rsidR="00B16C22">
        <w:rPr>
          <w:rFonts w:ascii="Arial Narrow" w:eastAsia="Times New Roman" w:hAnsi="Arial Narrow" w:cs="Times New Roman"/>
          <w:sz w:val="24"/>
          <w:szCs w:val="24"/>
        </w:rPr>
        <w:t xml:space="preserve"> will</w:t>
      </w:r>
      <w:r w:rsidR="00561BA5">
        <w:rPr>
          <w:rFonts w:ascii="Arial Narrow" w:eastAsia="Times New Roman" w:hAnsi="Arial Narrow" w:cs="Times New Roman"/>
          <w:sz w:val="24"/>
          <w:szCs w:val="24"/>
        </w:rPr>
        <w:t xml:space="preserve"> see the benefit on their</w:t>
      </w:r>
      <w:r w:rsidR="00D722B7">
        <w:rPr>
          <w:rFonts w:ascii="Arial Narrow" w:eastAsia="Times New Roman" w:hAnsi="Arial Narrow" w:cs="Times New Roman"/>
          <w:sz w:val="24"/>
          <w:szCs w:val="24"/>
        </w:rPr>
        <w:t xml:space="preserve"> 2027 tax bill.</w:t>
      </w:r>
    </w:p>
    <w:p w14:paraId="672539D3" w14:textId="31C2D94D" w:rsidR="00B85003" w:rsidRDefault="00B85003" w:rsidP="00B85003">
      <w:pPr>
        <w:pStyle w:val="ListParagraph"/>
        <w:numPr>
          <w:ilvl w:val="0"/>
          <w:numId w:val="26"/>
        </w:numPr>
        <w:spacing w:line="20" w:lineRule="atLeast"/>
        <w:rPr>
          <w:rFonts w:ascii="Arial Narrow" w:eastAsia="Times New Roman" w:hAnsi="Arial Narrow" w:cs="Times New Roman"/>
          <w:sz w:val="24"/>
          <w:szCs w:val="24"/>
        </w:rPr>
      </w:pPr>
      <w:r>
        <w:rPr>
          <w:rFonts w:ascii="Arial Narrow" w:eastAsia="Times New Roman" w:hAnsi="Arial Narrow" w:cs="Times New Roman"/>
          <w:sz w:val="24"/>
          <w:szCs w:val="24"/>
        </w:rPr>
        <w:t xml:space="preserve">Each </w:t>
      </w:r>
      <w:r w:rsidR="00402036">
        <w:rPr>
          <w:rFonts w:ascii="Arial Narrow" w:eastAsia="Times New Roman" w:hAnsi="Arial Narrow" w:cs="Times New Roman"/>
          <w:sz w:val="24"/>
          <w:szCs w:val="24"/>
        </w:rPr>
        <w:t>year’s</w:t>
      </w:r>
      <w:r>
        <w:rPr>
          <w:rFonts w:ascii="Arial Narrow" w:eastAsia="Times New Roman" w:hAnsi="Arial Narrow" w:cs="Times New Roman"/>
          <w:sz w:val="24"/>
          <w:szCs w:val="24"/>
        </w:rPr>
        <w:t xml:space="preserve"> collections will </w:t>
      </w:r>
      <w:r w:rsidR="00402036">
        <w:rPr>
          <w:rFonts w:ascii="Arial Narrow" w:eastAsia="Times New Roman" w:hAnsi="Arial Narrow" w:cs="Times New Roman"/>
          <w:sz w:val="24"/>
          <w:szCs w:val="24"/>
        </w:rPr>
        <w:t>roll back</w:t>
      </w:r>
      <w:r>
        <w:rPr>
          <w:rFonts w:ascii="Arial Narrow" w:eastAsia="Times New Roman" w:hAnsi="Arial Narrow" w:cs="Times New Roman"/>
          <w:sz w:val="24"/>
          <w:szCs w:val="24"/>
        </w:rPr>
        <w:t xml:space="preserve"> the following </w:t>
      </w:r>
      <w:r w:rsidR="00A47EA7">
        <w:rPr>
          <w:rFonts w:ascii="Arial Narrow" w:eastAsia="Times New Roman" w:hAnsi="Arial Narrow" w:cs="Times New Roman"/>
          <w:sz w:val="24"/>
          <w:szCs w:val="24"/>
        </w:rPr>
        <w:t>year’s</w:t>
      </w:r>
      <w:r>
        <w:rPr>
          <w:rFonts w:ascii="Arial Narrow" w:eastAsia="Times New Roman" w:hAnsi="Arial Narrow" w:cs="Times New Roman"/>
          <w:sz w:val="24"/>
          <w:szCs w:val="24"/>
        </w:rPr>
        <w:t xml:space="preserve"> property taxes. </w:t>
      </w:r>
    </w:p>
    <w:p w14:paraId="7E837C19" w14:textId="56F3B0FD" w:rsidR="00A47EA7" w:rsidRDefault="00B85003" w:rsidP="00B85003">
      <w:pPr>
        <w:pStyle w:val="ListParagraph"/>
        <w:spacing w:line="20" w:lineRule="atLeast"/>
        <w:jc w:val="center"/>
        <w:rPr>
          <w:rFonts w:ascii="Arial Narrow" w:eastAsia="Times New Roman" w:hAnsi="Arial Narrow" w:cs="Times New Roman"/>
          <w:sz w:val="24"/>
          <w:szCs w:val="24"/>
        </w:rPr>
      </w:pPr>
      <w:r>
        <w:rPr>
          <w:rFonts w:ascii="Arial Narrow" w:eastAsia="Times New Roman" w:hAnsi="Arial Narrow" w:cs="Times New Roman"/>
          <w:sz w:val="24"/>
          <w:szCs w:val="24"/>
        </w:rPr>
        <w:t>*</w:t>
      </w:r>
      <w:r w:rsidR="00402036">
        <w:rPr>
          <w:rFonts w:ascii="Arial Narrow" w:eastAsia="Times New Roman" w:hAnsi="Arial Narrow" w:cs="Times New Roman"/>
          <w:sz w:val="24"/>
          <w:szCs w:val="24"/>
        </w:rPr>
        <w:t>i.e.</w:t>
      </w:r>
      <w:r>
        <w:rPr>
          <w:rFonts w:ascii="Arial Narrow" w:eastAsia="Times New Roman" w:hAnsi="Arial Narrow" w:cs="Times New Roman"/>
          <w:sz w:val="24"/>
          <w:szCs w:val="24"/>
        </w:rPr>
        <w:t xml:space="preserve">: 2026 collections </w:t>
      </w:r>
      <w:r w:rsidR="00A47EA7">
        <w:rPr>
          <w:rFonts w:ascii="Arial Narrow" w:eastAsia="Times New Roman" w:hAnsi="Arial Narrow" w:cs="Times New Roman"/>
          <w:sz w:val="24"/>
          <w:szCs w:val="24"/>
        </w:rPr>
        <w:t>will roll</w:t>
      </w:r>
      <w:r w:rsidR="00402036">
        <w:rPr>
          <w:rFonts w:ascii="Arial Narrow" w:eastAsia="Times New Roman" w:hAnsi="Arial Narrow" w:cs="Times New Roman"/>
          <w:sz w:val="24"/>
          <w:szCs w:val="24"/>
        </w:rPr>
        <w:t xml:space="preserve"> </w:t>
      </w:r>
      <w:r w:rsidR="00A47EA7">
        <w:rPr>
          <w:rFonts w:ascii="Arial Narrow" w:eastAsia="Times New Roman" w:hAnsi="Arial Narrow" w:cs="Times New Roman"/>
          <w:sz w:val="24"/>
          <w:szCs w:val="24"/>
        </w:rPr>
        <w:t>back</w:t>
      </w:r>
      <w:r>
        <w:rPr>
          <w:rFonts w:ascii="Arial Narrow" w:eastAsia="Times New Roman" w:hAnsi="Arial Narrow" w:cs="Times New Roman"/>
          <w:sz w:val="24"/>
          <w:szCs w:val="24"/>
        </w:rPr>
        <w:t xml:space="preserve"> 2027 property taxes.</w:t>
      </w:r>
      <w:r w:rsidR="00A47EA7">
        <w:rPr>
          <w:rFonts w:ascii="Arial Narrow" w:eastAsia="Times New Roman" w:hAnsi="Arial Narrow" w:cs="Times New Roman"/>
          <w:sz w:val="24"/>
          <w:szCs w:val="24"/>
        </w:rPr>
        <w:t>*</w:t>
      </w:r>
    </w:p>
    <w:p w14:paraId="63F84E5A" w14:textId="36F3790E" w:rsidR="00B85003" w:rsidRPr="00B85003" w:rsidRDefault="00A47EA7" w:rsidP="00B85003">
      <w:pPr>
        <w:pStyle w:val="ListParagraph"/>
        <w:spacing w:line="20" w:lineRule="atLeast"/>
        <w:jc w:val="center"/>
        <w:rPr>
          <w:rFonts w:ascii="Arial Narrow" w:eastAsia="Times New Roman" w:hAnsi="Arial Narrow" w:cs="Times New Roman"/>
          <w:sz w:val="24"/>
          <w:szCs w:val="24"/>
        </w:rPr>
      </w:pPr>
      <w:r>
        <w:rPr>
          <w:rFonts w:ascii="Arial Narrow" w:eastAsia="Times New Roman" w:hAnsi="Arial Narrow" w:cs="Times New Roman"/>
          <w:sz w:val="24"/>
          <w:szCs w:val="24"/>
        </w:rPr>
        <w:t>**</w:t>
      </w:r>
      <w:r w:rsidR="00B85003">
        <w:rPr>
          <w:rFonts w:ascii="Arial Narrow" w:eastAsia="Times New Roman" w:hAnsi="Arial Narrow" w:cs="Times New Roman"/>
          <w:sz w:val="24"/>
          <w:szCs w:val="24"/>
        </w:rPr>
        <w:t xml:space="preserve">FLOST </w:t>
      </w:r>
      <w:r>
        <w:rPr>
          <w:rFonts w:ascii="Arial Narrow" w:eastAsia="Times New Roman" w:hAnsi="Arial Narrow" w:cs="Times New Roman"/>
          <w:sz w:val="24"/>
          <w:szCs w:val="24"/>
        </w:rPr>
        <w:t>c</w:t>
      </w:r>
      <w:r w:rsidR="00B85003" w:rsidRPr="00B85003">
        <w:rPr>
          <w:rFonts w:ascii="Arial Narrow" w:eastAsia="Times New Roman" w:hAnsi="Arial Narrow" w:cs="Times New Roman"/>
          <w:sz w:val="24"/>
          <w:szCs w:val="24"/>
        </w:rPr>
        <w:t xml:space="preserve">ollection </w:t>
      </w:r>
      <w:r>
        <w:rPr>
          <w:rFonts w:ascii="Arial Narrow" w:eastAsia="Times New Roman" w:hAnsi="Arial Narrow" w:cs="Times New Roman"/>
          <w:sz w:val="24"/>
          <w:szCs w:val="24"/>
        </w:rPr>
        <w:t>y</w:t>
      </w:r>
      <w:r w:rsidR="00B85003" w:rsidRPr="00B85003">
        <w:rPr>
          <w:rFonts w:ascii="Arial Narrow" w:eastAsia="Times New Roman" w:hAnsi="Arial Narrow" w:cs="Times New Roman"/>
          <w:sz w:val="24"/>
          <w:szCs w:val="24"/>
        </w:rPr>
        <w:t>ears are 2026 through 2030. Tax bill adjustments 2027 through 2031.</w:t>
      </w:r>
      <w:r w:rsidR="00B85003">
        <w:rPr>
          <w:rFonts w:ascii="Arial Narrow" w:eastAsia="Times New Roman" w:hAnsi="Arial Narrow" w:cs="Times New Roman"/>
          <w:sz w:val="24"/>
          <w:szCs w:val="24"/>
        </w:rPr>
        <w:t>*</w:t>
      </w:r>
      <w:r>
        <w:rPr>
          <w:rFonts w:ascii="Arial Narrow" w:eastAsia="Times New Roman" w:hAnsi="Arial Narrow" w:cs="Times New Roman"/>
          <w:sz w:val="24"/>
          <w:szCs w:val="24"/>
        </w:rPr>
        <w:t>*</w:t>
      </w:r>
    </w:p>
    <w:p w14:paraId="5AEDE109" w14:textId="56A504DD" w:rsidR="007A2793" w:rsidRPr="00CC0E9E" w:rsidRDefault="007A2793" w:rsidP="007A2793">
      <w:pPr>
        <w:pStyle w:val="ListParagraph"/>
        <w:spacing w:line="20" w:lineRule="atLeast"/>
        <w:jc w:val="center"/>
        <w:rPr>
          <w:rFonts w:ascii="Arial Narrow" w:eastAsia="Times New Roman" w:hAnsi="Arial Narrow" w:cs="Times New Roman"/>
          <w:b/>
          <w:bCs/>
          <w:i/>
          <w:iCs/>
          <w:sz w:val="20"/>
          <w:szCs w:val="20"/>
          <w:u w:val="single"/>
        </w:rPr>
      </w:pPr>
      <w:r w:rsidRPr="00CC0E9E">
        <w:rPr>
          <w:rFonts w:ascii="Arial Narrow" w:eastAsia="Times New Roman" w:hAnsi="Arial Narrow" w:cs="Times New Roman"/>
          <w:b/>
          <w:bCs/>
          <w:i/>
          <w:iCs/>
          <w:sz w:val="20"/>
          <w:szCs w:val="20"/>
          <w:u w:val="single"/>
        </w:rPr>
        <w:t>*Sales tax in Murray would become 9%</w:t>
      </w:r>
      <w:r w:rsidR="00EE6ADA">
        <w:rPr>
          <w:rFonts w:ascii="Arial Narrow" w:eastAsia="Times New Roman" w:hAnsi="Arial Narrow" w:cs="Times New Roman"/>
          <w:b/>
          <w:bCs/>
          <w:i/>
          <w:iCs/>
          <w:sz w:val="20"/>
          <w:szCs w:val="20"/>
          <w:u w:val="single"/>
        </w:rPr>
        <w:t xml:space="preserve"> ( 9 cents on every dollar spent )</w:t>
      </w:r>
      <w:r w:rsidRPr="00CC0E9E">
        <w:rPr>
          <w:rFonts w:ascii="Arial Narrow" w:eastAsia="Times New Roman" w:hAnsi="Arial Narrow" w:cs="Times New Roman"/>
          <w:b/>
          <w:bCs/>
          <w:i/>
          <w:iCs/>
          <w:sz w:val="20"/>
          <w:szCs w:val="20"/>
          <w:u w:val="single"/>
        </w:rPr>
        <w:t xml:space="preserve"> instead of 8%*</w:t>
      </w:r>
    </w:p>
    <w:p w14:paraId="72DEF8A6" w14:textId="77777777" w:rsidR="007A2793" w:rsidRPr="007A2793" w:rsidRDefault="007A2793" w:rsidP="007A2793">
      <w:pPr>
        <w:spacing w:line="20" w:lineRule="atLeast"/>
        <w:rPr>
          <w:rFonts w:ascii="Arial Narrow" w:eastAsia="Times New Roman" w:hAnsi="Arial Narrow" w:cs="Times New Roman"/>
          <w:sz w:val="10"/>
          <w:szCs w:val="10"/>
        </w:rPr>
      </w:pPr>
    </w:p>
    <w:p w14:paraId="6EF5E519" w14:textId="77777777" w:rsidR="007A2793" w:rsidRPr="007A2793" w:rsidRDefault="007A2793" w:rsidP="007A2793">
      <w:pPr>
        <w:spacing w:line="20" w:lineRule="atLeast"/>
        <w:jc w:val="both"/>
        <w:rPr>
          <w:rFonts w:ascii="Arial Narrow" w:eastAsia="Times New Roman" w:hAnsi="Arial Narrow" w:cs="Times New Roman"/>
          <w:b/>
          <w:bCs/>
          <w:sz w:val="24"/>
          <w:szCs w:val="24"/>
        </w:rPr>
      </w:pPr>
      <w:r w:rsidRPr="007A2793">
        <w:rPr>
          <w:rFonts w:ascii="Arial Narrow" w:eastAsia="Times New Roman" w:hAnsi="Arial Narrow" w:cs="Times New Roman"/>
          <w:b/>
          <w:bCs/>
          <w:sz w:val="24"/>
          <w:szCs w:val="24"/>
        </w:rPr>
        <w:t>How it works:</w:t>
      </w:r>
    </w:p>
    <w:p w14:paraId="6A62E664" w14:textId="512B8563" w:rsidR="007A2793" w:rsidRPr="007A2793" w:rsidRDefault="007A2793" w:rsidP="007A2793">
      <w:pPr>
        <w:pStyle w:val="ListParagraph"/>
        <w:numPr>
          <w:ilvl w:val="0"/>
          <w:numId w:val="27"/>
        </w:numPr>
        <w:spacing w:line="20" w:lineRule="atLeast"/>
        <w:rPr>
          <w:rFonts w:ascii="Arial Narrow" w:eastAsia="Times New Roman" w:hAnsi="Arial Narrow" w:cs="Times New Roman"/>
          <w:sz w:val="24"/>
          <w:szCs w:val="24"/>
        </w:rPr>
      </w:pPr>
      <w:r w:rsidRPr="007A2793">
        <w:rPr>
          <w:rFonts w:ascii="Arial Narrow" w:eastAsia="Times New Roman" w:hAnsi="Arial Narrow" w:cs="Times New Roman"/>
          <w:b/>
          <w:bCs/>
          <w:sz w:val="24"/>
          <w:szCs w:val="24"/>
        </w:rPr>
        <w:t>Usage</w:t>
      </w:r>
      <w:r w:rsidRPr="007A2793">
        <w:rPr>
          <w:rFonts w:ascii="Arial Narrow" w:eastAsia="Times New Roman" w:hAnsi="Arial Narrow" w:cs="Times New Roman"/>
          <w:sz w:val="24"/>
          <w:szCs w:val="24"/>
        </w:rPr>
        <w:t xml:space="preserve">: Funds </w:t>
      </w:r>
      <w:r w:rsidR="00D92262">
        <w:rPr>
          <w:rFonts w:ascii="Arial Narrow" w:eastAsia="Times New Roman" w:hAnsi="Arial Narrow" w:cs="Times New Roman"/>
          <w:b/>
          <w:bCs/>
          <w:sz w:val="24"/>
          <w:szCs w:val="24"/>
        </w:rPr>
        <w:t xml:space="preserve">will </w:t>
      </w:r>
      <w:r w:rsidRPr="007A2793">
        <w:rPr>
          <w:rFonts w:ascii="Arial Narrow" w:eastAsia="Times New Roman" w:hAnsi="Arial Narrow" w:cs="Times New Roman"/>
          <w:b/>
          <w:bCs/>
          <w:sz w:val="24"/>
          <w:szCs w:val="24"/>
        </w:rPr>
        <w:t>be used only for property tax relief</w:t>
      </w:r>
      <w:r w:rsidRPr="007A2793">
        <w:rPr>
          <w:rFonts w:ascii="Arial Narrow" w:eastAsia="Times New Roman" w:hAnsi="Arial Narrow" w:cs="Times New Roman"/>
          <w:sz w:val="24"/>
          <w:szCs w:val="24"/>
        </w:rPr>
        <w:t xml:space="preserve">. Tax bills </w:t>
      </w:r>
      <w:r w:rsidR="00D92262">
        <w:rPr>
          <w:rFonts w:ascii="Arial Narrow" w:eastAsia="Times New Roman" w:hAnsi="Arial Narrow" w:cs="Times New Roman"/>
          <w:sz w:val="24"/>
          <w:szCs w:val="24"/>
        </w:rPr>
        <w:t>will</w:t>
      </w:r>
      <w:r w:rsidRPr="007A2793">
        <w:rPr>
          <w:rFonts w:ascii="Arial Narrow" w:eastAsia="Times New Roman" w:hAnsi="Arial Narrow" w:cs="Times New Roman"/>
          <w:sz w:val="24"/>
          <w:szCs w:val="24"/>
        </w:rPr>
        <w:t xml:space="preserve"> clearly show how much your property tax is reduced </w:t>
      </w:r>
      <w:r w:rsidR="00D92262">
        <w:rPr>
          <w:rFonts w:ascii="Arial Narrow" w:eastAsia="Times New Roman" w:hAnsi="Arial Narrow" w:cs="Times New Roman"/>
          <w:sz w:val="24"/>
          <w:szCs w:val="24"/>
        </w:rPr>
        <w:t>due</w:t>
      </w:r>
      <w:r w:rsidRPr="007A2793">
        <w:rPr>
          <w:rFonts w:ascii="Arial Narrow" w:eastAsia="Times New Roman" w:hAnsi="Arial Narrow" w:cs="Times New Roman"/>
          <w:sz w:val="24"/>
          <w:szCs w:val="24"/>
        </w:rPr>
        <w:t xml:space="preserve"> to FLOST.</w:t>
      </w:r>
    </w:p>
    <w:p w14:paraId="6F2D8356" w14:textId="7AD21179" w:rsidR="007A2793" w:rsidRPr="007A2793" w:rsidRDefault="007A2793" w:rsidP="007A2793">
      <w:pPr>
        <w:pStyle w:val="ListParagraph"/>
        <w:numPr>
          <w:ilvl w:val="0"/>
          <w:numId w:val="27"/>
        </w:numPr>
        <w:spacing w:line="20" w:lineRule="atLeast"/>
        <w:rPr>
          <w:rFonts w:ascii="Arial Narrow" w:eastAsia="Times New Roman" w:hAnsi="Arial Narrow" w:cs="Times New Roman"/>
          <w:sz w:val="24"/>
          <w:szCs w:val="24"/>
        </w:rPr>
      </w:pPr>
      <w:r w:rsidRPr="007A2793">
        <w:rPr>
          <w:rFonts w:ascii="Arial Narrow" w:eastAsia="Times New Roman" w:hAnsi="Arial Narrow" w:cs="Times New Roman"/>
          <w:b/>
          <w:bCs/>
          <w:sz w:val="24"/>
          <w:szCs w:val="24"/>
        </w:rPr>
        <w:t>Roll-back rate adjustment</w:t>
      </w:r>
      <w:r w:rsidRPr="007A2793">
        <w:rPr>
          <w:rFonts w:ascii="Arial Narrow" w:eastAsia="Times New Roman" w:hAnsi="Arial Narrow" w:cs="Times New Roman"/>
          <w:sz w:val="24"/>
          <w:szCs w:val="24"/>
        </w:rPr>
        <w:t xml:space="preserve">: Revenues from FLOST lower </w:t>
      </w:r>
      <w:r w:rsidR="00B16C22">
        <w:rPr>
          <w:rFonts w:ascii="Arial Narrow" w:eastAsia="Times New Roman" w:hAnsi="Arial Narrow" w:cs="Times New Roman"/>
          <w:sz w:val="24"/>
          <w:szCs w:val="24"/>
        </w:rPr>
        <w:t xml:space="preserve">or </w:t>
      </w:r>
      <w:r w:rsidRPr="007A2793">
        <w:rPr>
          <w:rFonts w:ascii="Arial Narrow" w:eastAsia="Times New Roman" w:hAnsi="Arial Narrow" w:cs="Times New Roman"/>
          <w:sz w:val="24"/>
          <w:szCs w:val="24"/>
        </w:rPr>
        <w:t>“roll-b</w:t>
      </w:r>
      <w:r w:rsidR="00B16C22">
        <w:rPr>
          <w:rFonts w:ascii="Arial Narrow" w:eastAsia="Times New Roman" w:hAnsi="Arial Narrow" w:cs="Times New Roman"/>
          <w:sz w:val="24"/>
          <w:szCs w:val="24"/>
        </w:rPr>
        <w:t xml:space="preserve">ack” the millage </w:t>
      </w:r>
      <w:r w:rsidRPr="007A2793">
        <w:rPr>
          <w:rFonts w:ascii="Arial Narrow" w:eastAsia="Times New Roman" w:hAnsi="Arial Narrow" w:cs="Times New Roman"/>
          <w:sz w:val="24"/>
          <w:szCs w:val="24"/>
        </w:rPr>
        <w:t>rate</w:t>
      </w:r>
      <w:r w:rsidR="00B16C22">
        <w:rPr>
          <w:rFonts w:ascii="Arial Narrow" w:eastAsia="Times New Roman" w:hAnsi="Arial Narrow" w:cs="Times New Roman"/>
          <w:sz w:val="24"/>
          <w:szCs w:val="24"/>
        </w:rPr>
        <w:t xml:space="preserve"> </w:t>
      </w:r>
      <w:r w:rsidRPr="007A2793">
        <w:rPr>
          <w:rFonts w:ascii="Arial Narrow" w:eastAsia="Times New Roman" w:hAnsi="Arial Narrow" w:cs="Times New Roman"/>
          <w:sz w:val="24"/>
          <w:szCs w:val="24"/>
        </w:rPr>
        <w:t>(a threshold beyond which raising property taxes triggers a required notice), offering more tax stability.</w:t>
      </w:r>
    </w:p>
    <w:p w14:paraId="68ED044D" w14:textId="41EDDCB5" w:rsidR="007A2793" w:rsidRDefault="007A2793" w:rsidP="007A2793">
      <w:pPr>
        <w:pStyle w:val="ListParagraph"/>
        <w:numPr>
          <w:ilvl w:val="0"/>
          <w:numId w:val="27"/>
        </w:numPr>
        <w:spacing w:line="20" w:lineRule="atLeast"/>
        <w:rPr>
          <w:rFonts w:ascii="Arial Narrow" w:eastAsia="Times New Roman" w:hAnsi="Arial Narrow" w:cs="Times New Roman"/>
          <w:sz w:val="24"/>
          <w:szCs w:val="24"/>
        </w:rPr>
      </w:pPr>
      <w:r w:rsidRPr="007A2793">
        <w:rPr>
          <w:rFonts w:ascii="Arial Narrow" w:eastAsia="Times New Roman" w:hAnsi="Arial Narrow" w:cs="Times New Roman"/>
          <w:b/>
          <w:bCs/>
          <w:sz w:val="24"/>
          <w:szCs w:val="24"/>
        </w:rPr>
        <w:t>Renewal</w:t>
      </w:r>
      <w:r w:rsidRPr="007A2793">
        <w:rPr>
          <w:rFonts w:ascii="Arial Narrow" w:eastAsia="Times New Roman" w:hAnsi="Arial Narrow" w:cs="Times New Roman"/>
          <w:sz w:val="24"/>
          <w:szCs w:val="24"/>
        </w:rPr>
        <w:t xml:space="preserve">: FLOST lasts up to 5 years; renewing it </w:t>
      </w:r>
      <w:r w:rsidR="00B16C22">
        <w:rPr>
          <w:rFonts w:ascii="Arial Narrow" w:eastAsia="Times New Roman" w:hAnsi="Arial Narrow" w:cs="Times New Roman"/>
          <w:sz w:val="24"/>
          <w:szCs w:val="24"/>
        </w:rPr>
        <w:t>requires another voter approval</w:t>
      </w:r>
      <w:r w:rsidRPr="007A2793">
        <w:rPr>
          <w:rFonts w:ascii="Arial Narrow" w:eastAsia="Times New Roman" w:hAnsi="Arial Narrow" w:cs="Times New Roman"/>
          <w:sz w:val="24"/>
          <w:szCs w:val="24"/>
        </w:rPr>
        <w:t>.</w:t>
      </w:r>
    </w:p>
    <w:p w14:paraId="76A4E4EE" w14:textId="77777777" w:rsidR="007A2793" w:rsidRPr="007A2793" w:rsidRDefault="007A2793" w:rsidP="007A2793">
      <w:pPr>
        <w:pStyle w:val="ListParagraph"/>
        <w:spacing w:line="20" w:lineRule="atLeast"/>
        <w:rPr>
          <w:rFonts w:ascii="Arial Narrow" w:eastAsia="Times New Roman" w:hAnsi="Arial Narrow" w:cs="Times New Roman"/>
          <w:sz w:val="10"/>
          <w:szCs w:val="10"/>
        </w:rPr>
      </w:pPr>
    </w:p>
    <w:p w14:paraId="67CADC88" w14:textId="77777777" w:rsidR="007A2793" w:rsidRPr="007A2793" w:rsidRDefault="007A2793" w:rsidP="007A2793">
      <w:pPr>
        <w:spacing w:line="20" w:lineRule="atLeast"/>
        <w:outlineLvl w:val="1"/>
        <w:rPr>
          <w:rFonts w:ascii="Arial Narrow" w:eastAsia="Times New Roman" w:hAnsi="Arial Narrow" w:cs="Times New Roman"/>
          <w:b/>
          <w:bCs/>
          <w:sz w:val="24"/>
          <w:szCs w:val="24"/>
        </w:rPr>
      </w:pPr>
      <w:r w:rsidRPr="007A2793">
        <w:rPr>
          <w:rFonts w:ascii="Arial Narrow" w:eastAsia="Times New Roman" w:hAnsi="Arial Narrow" w:cs="Times New Roman"/>
          <w:b/>
          <w:bCs/>
          <w:sz w:val="24"/>
          <w:szCs w:val="24"/>
        </w:rPr>
        <w:t>Breaking it Down : What Homeowners Should Know:</w:t>
      </w:r>
    </w:p>
    <w:p w14:paraId="6C7B3016" w14:textId="77777777" w:rsidR="007A2793" w:rsidRPr="007A2793" w:rsidRDefault="007A2793" w:rsidP="007A2793">
      <w:pPr>
        <w:pStyle w:val="ListParagraph"/>
        <w:numPr>
          <w:ilvl w:val="0"/>
          <w:numId w:val="28"/>
        </w:numPr>
        <w:spacing w:line="20" w:lineRule="atLeast"/>
        <w:outlineLvl w:val="1"/>
        <w:rPr>
          <w:rFonts w:ascii="Arial Narrow" w:eastAsia="Times New Roman" w:hAnsi="Arial Narrow" w:cs="Times New Roman"/>
          <w:b/>
          <w:bCs/>
          <w:sz w:val="24"/>
          <w:szCs w:val="24"/>
        </w:rPr>
      </w:pPr>
      <w:r w:rsidRPr="007A2793">
        <w:rPr>
          <w:rFonts w:ascii="Arial Narrow" w:eastAsia="Times New Roman" w:hAnsi="Arial Narrow" w:cs="Times New Roman"/>
          <w:b/>
          <w:bCs/>
          <w:sz w:val="24"/>
          <w:szCs w:val="24"/>
        </w:rPr>
        <w:t>Your property’s taxable value now grows more predictably</w:t>
      </w:r>
      <w:r w:rsidRPr="007A2793">
        <w:rPr>
          <w:rFonts w:ascii="Arial Narrow" w:eastAsia="Times New Roman" w:hAnsi="Arial Narrow" w:cs="Times New Roman"/>
          <w:sz w:val="24"/>
          <w:szCs w:val="24"/>
        </w:rPr>
        <w:t xml:space="preserve">: </w:t>
      </w:r>
    </w:p>
    <w:p w14:paraId="4CF09E4C" w14:textId="77777777" w:rsidR="007A2793" w:rsidRPr="007A2793" w:rsidRDefault="007A2793" w:rsidP="007A2793">
      <w:pPr>
        <w:pStyle w:val="ListParagraph"/>
        <w:spacing w:line="20" w:lineRule="atLeast"/>
        <w:outlineLvl w:val="1"/>
        <w:rPr>
          <w:rFonts w:ascii="Arial Narrow" w:eastAsia="Times New Roman" w:hAnsi="Arial Narrow" w:cs="Times New Roman"/>
          <w:b/>
          <w:bCs/>
          <w:sz w:val="24"/>
          <w:szCs w:val="24"/>
        </w:rPr>
      </w:pPr>
      <w:r w:rsidRPr="007A2793">
        <w:rPr>
          <w:rFonts w:ascii="Arial Narrow" w:eastAsia="Times New Roman" w:hAnsi="Arial Narrow" w:cs="Times New Roman"/>
          <w:sz w:val="24"/>
          <w:szCs w:val="24"/>
        </w:rPr>
        <w:t>Only by inflation, not market swings.</w:t>
      </w:r>
    </w:p>
    <w:p w14:paraId="45F5AF70" w14:textId="77777777" w:rsidR="007A2793" w:rsidRPr="007A2793" w:rsidRDefault="007A2793" w:rsidP="007A2793">
      <w:pPr>
        <w:pStyle w:val="ListParagraph"/>
        <w:numPr>
          <w:ilvl w:val="0"/>
          <w:numId w:val="28"/>
        </w:numPr>
        <w:spacing w:line="20" w:lineRule="atLeast"/>
        <w:outlineLvl w:val="1"/>
        <w:rPr>
          <w:rFonts w:ascii="Arial Narrow" w:eastAsia="Times New Roman" w:hAnsi="Arial Narrow" w:cs="Times New Roman"/>
          <w:b/>
          <w:bCs/>
          <w:sz w:val="24"/>
          <w:szCs w:val="24"/>
        </w:rPr>
      </w:pPr>
      <w:r w:rsidRPr="007A2793">
        <w:rPr>
          <w:rFonts w:ascii="Arial Narrow" w:eastAsia="Times New Roman" w:hAnsi="Arial Narrow" w:cs="Times New Roman"/>
          <w:b/>
          <w:bCs/>
          <w:sz w:val="24"/>
          <w:szCs w:val="24"/>
        </w:rPr>
        <w:t>There’s a new tool (FLOST)</w:t>
      </w:r>
      <w:r w:rsidRPr="007A2793">
        <w:rPr>
          <w:rFonts w:ascii="Arial Narrow" w:eastAsia="Times New Roman" w:hAnsi="Arial Narrow" w:cs="Times New Roman"/>
          <w:sz w:val="24"/>
          <w:szCs w:val="24"/>
        </w:rPr>
        <w:t xml:space="preserve">: </w:t>
      </w:r>
    </w:p>
    <w:p w14:paraId="7D582FC1" w14:textId="77777777" w:rsidR="007A2793" w:rsidRPr="007A2793" w:rsidRDefault="007A2793" w:rsidP="007A2793">
      <w:pPr>
        <w:pStyle w:val="ListParagraph"/>
        <w:spacing w:line="20" w:lineRule="atLeast"/>
        <w:outlineLvl w:val="1"/>
        <w:rPr>
          <w:rFonts w:ascii="Arial Narrow" w:eastAsia="Times New Roman" w:hAnsi="Arial Narrow" w:cs="Times New Roman"/>
          <w:sz w:val="24"/>
          <w:szCs w:val="24"/>
        </w:rPr>
      </w:pPr>
      <w:r w:rsidRPr="007A2793">
        <w:rPr>
          <w:rFonts w:ascii="Arial Narrow" w:eastAsia="Times New Roman" w:hAnsi="Arial Narrow" w:cs="Times New Roman"/>
          <w:sz w:val="24"/>
          <w:szCs w:val="24"/>
        </w:rPr>
        <w:t>To shift some of the tax burden from property owners to consumers: it requires local agreement and voter approval.</w:t>
      </w:r>
    </w:p>
    <w:p w14:paraId="3B2CF7AC" w14:textId="2C869C5B" w:rsidR="007A2793" w:rsidRPr="007A2793" w:rsidRDefault="007A2793" w:rsidP="007A2793">
      <w:pPr>
        <w:pStyle w:val="ListParagraph"/>
        <w:spacing w:line="20" w:lineRule="atLeast"/>
        <w:outlineLvl w:val="1"/>
        <w:rPr>
          <w:rFonts w:ascii="Arial Narrow" w:eastAsia="Times New Roman" w:hAnsi="Arial Narrow" w:cs="Times New Roman"/>
          <w:b/>
          <w:bCs/>
          <w:sz w:val="24"/>
          <w:szCs w:val="24"/>
        </w:rPr>
      </w:pPr>
      <w:r w:rsidRPr="007A2793">
        <w:rPr>
          <w:rFonts w:ascii="Arial Narrow" w:eastAsia="Times New Roman" w:hAnsi="Arial Narrow" w:cs="Times New Roman"/>
          <w:sz w:val="24"/>
          <w:szCs w:val="24"/>
        </w:rPr>
        <w:t>**You pay any extra penny in sales tax, but</w:t>
      </w:r>
      <w:r w:rsidR="00B16C22">
        <w:rPr>
          <w:rFonts w:ascii="Arial Narrow" w:eastAsia="Times New Roman" w:hAnsi="Arial Narrow" w:cs="Times New Roman"/>
          <w:sz w:val="24"/>
          <w:szCs w:val="24"/>
        </w:rPr>
        <w:t xml:space="preserve"> every dollar collected goes toward lowering your property </w:t>
      </w:r>
      <w:r w:rsidRPr="007A2793">
        <w:rPr>
          <w:rFonts w:ascii="Arial Narrow" w:eastAsia="Times New Roman" w:hAnsi="Arial Narrow" w:cs="Times New Roman"/>
          <w:sz w:val="24"/>
          <w:szCs w:val="24"/>
        </w:rPr>
        <w:t>tax**</w:t>
      </w:r>
    </w:p>
    <w:p w14:paraId="4726655D" w14:textId="77777777" w:rsidR="007A2793" w:rsidRPr="007A2793" w:rsidRDefault="007A2793" w:rsidP="007A2793">
      <w:pPr>
        <w:pStyle w:val="ListParagraph"/>
        <w:numPr>
          <w:ilvl w:val="0"/>
          <w:numId w:val="28"/>
        </w:numPr>
        <w:spacing w:line="20" w:lineRule="atLeast"/>
        <w:outlineLvl w:val="1"/>
        <w:rPr>
          <w:rFonts w:ascii="Arial Narrow" w:eastAsia="Times New Roman" w:hAnsi="Arial Narrow" w:cs="Times New Roman"/>
          <w:b/>
          <w:bCs/>
          <w:sz w:val="24"/>
          <w:szCs w:val="24"/>
        </w:rPr>
      </w:pPr>
      <w:r w:rsidRPr="007A2793">
        <w:rPr>
          <w:rFonts w:ascii="Arial Narrow" w:eastAsia="Times New Roman" w:hAnsi="Arial Narrow" w:cs="Times New Roman"/>
          <w:b/>
          <w:bCs/>
          <w:sz w:val="24"/>
          <w:szCs w:val="24"/>
        </w:rPr>
        <w:t>More transparency</w:t>
      </w:r>
      <w:r w:rsidRPr="007A2793">
        <w:rPr>
          <w:rFonts w:ascii="Arial Narrow" w:eastAsia="Times New Roman" w:hAnsi="Arial Narrow" w:cs="Times New Roman"/>
          <w:sz w:val="24"/>
          <w:szCs w:val="24"/>
        </w:rPr>
        <w:t xml:space="preserve">: </w:t>
      </w:r>
    </w:p>
    <w:p w14:paraId="270B7F7F" w14:textId="1B0AFDBB" w:rsidR="007A2793" w:rsidRPr="007A2793" w:rsidRDefault="007A2793" w:rsidP="007A2793">
      <w:pPr>
        <w:pStyle w:val="ListParagraph"/>
        <w:spacing w:line="20" w:lineRule="atLeast"/>
        <w:outlineLvl w:val="1"/>
        <w:rPr>
          <w:rFonts w:ascii="Arial Narrow" w:eastAsia="Times New Roman" w:hAnsi="Arial Narrow" w:cs="Times New Roman"/>
          <w:b/>
          <w:bCs/>
          <w:sz w:val="24"/>
          <w:szCs w:val="24"/>
        </w:rPr>
      </w:pPr>
      <w:r w:rsidRPr="007A2793">
        <w:rPr>
          <w:rFonts w:ascii="Arial Narrow" w:eastAsia="Times New Roman" w:hAnsi="Arial Narrow" w:cs="Times New Roman"/>
          <w:sz w:val="24"/>
          <w:szCs w:val="24"/>
        </w:rPr>
        <w:t>You'll see the roll-back rate on your assessment notice</w:t>
      </w:r>
      <w:r w:rsidR="00CC0E9E">
        <w:rPr>
          <w:rFonts w:ascii="Arial Narrow" w:eastAsia="Times New Roman" w:hAnsi="Arial Narrow" w:cs="Times New Roman"/>
          <w:sz w:val="24"/>
          <w:szCs w:val="24"/>
        </w:rPr>
        <w:t>.</w:t>
      </w:r>
    </w:p>
    <w:p w14:paraId="7F26F563" w14:textId="77777777" w:rsidR="007A2793" w:rsidRPr="007A2793" w:rsidRDefault="007A2793" w:rsidP="007A2793">
      <w:pPr>
        <w:pStyle w:val="ListParagraph"/>
        <w:numPr>
          <w:ilvl w:val="0"/>
          <w:numId w:val="28"/>
        </w:numPr>
        <w:spacing w:line="20" w:lineRule="atLeast"/>
        <w:outlineLvl w:val="1"/>
        <w:rPr>
          <w:rFonts w:ascii="Arial Narrow" w:eastAsia="Times New Roman" w:hAnsi="Arial Narrow" w:cs="Times New Roman"/>
          <w:b/>
          <w:bCs/>
          <w:sz w:val="24"/>
          <w:szCs w:val="24"/>
        </w:rPr>
      </w:pPr>
      <w:r w:rsidRPr="007A2793">
        <w:rPr>
          <w:rFonts w:ascii="Arial Narrow" w:eastAsia="Times New Roman" w:hAnsi="Arial Narrow" w:cs="Times New Roman"/>
          <w:b/>
          <w:bCs/>
          <w:sz w:val="24"/>
          <w:szCs w:val="24"/>
        </w:rPr>
        <w:t>Your final taxes still depend on</w:t>
      </w:r>
      <w:r w:rsidRPr="007A2793">
        <w:rPr>
          <w:rFonts w:ascii="Arial Narrow" w:eastAsia="Times New Roman" w:hAnsi="Arial Narrow" w:cs="Times New Roman"/>
          <w:sz w:val="24"/>
          <w:szCs w:val="24"/>
        </w:rPr>
        <w:t xml:space="preserve"> </w:t>
      </w:r>
      <w:r w:rsidRPr="007A2793">
        <w:rPr>
          <w:rFonts w:ascii="Arial Narrow" w:eastAsia="Times New Roman" w:hAnsi="Arial Narrow" w:cs="Times New Roman"/>
          <w:b/>
          <w:bCs/>
          <w:sz w:val="24"/>
          <w:szCs w:val="24"/>
        </w:rPr>
        <w:t>the millage rate:</w:t>
      </w:r>
    </w:p>
    <w:p w14:paraId="71E63A0C" w14:textId="57CB0488" w:rsidR="007A2793" w:rsidRPr="00225B2F" w:rsidRDefault="007A2793" w:rsidP="00225B2F">
      <w:pPr>
        <w:pStyle w:val="ListParagraph"/>
        <w:spacing w:line="20" w:lineRule="atLeast"/>
        <w:outlineLvl w:val="1"/>
        <w:rPr>
          <w:rFonts w:ascii="Arial Narrow" w:eastAsia="Times New Roman" w:hAnsi="Arial Narrow" w:cs="Times New Roman"/>
          <w:sz w:val="24"/>
          <w:szCs w:val="24"/>
        </w:rPr>
      </w:pPr>
      <w:r w:rsidRPr="00225B2F">
        <w:rPr>
          <w:rFonts w:ascii="Arial Narrow" w:eastAsia="Times New Roman" w:hAnsi="Arial Narrow" w:cs="Times New Roman"/>
          <w:sz w:val="24"/>
          <w:szCs w:val="24"/>
        </w:rPr>
        <w:t>The County &amp; both Cities will adjust</w:t>
      </w:r>
      <w:r w:rsidR="00225B2F">
        <w:rPr>
          <w:rFonts w:ascii="Arial Narrow" w:eastAsia="Times New Roman" w:hAnsi="Arial Narrow" w:cs="Times New Roman"/>
          <w:sz w:val="24"/>
          <w:szCs w:val="24"/>
        </w:rPr>
        <w:t xml:space="preserve"> or</w:t>
      </w:r>
      <w:r w:rsidRPr="00225B2F">
        <w:rPr>
          <w:rFonts w:ascii="Arial Narrow" w:eastAsia="Times New Roman" w:hAnsi="Arial Narrow" w:cs="Times New Roman"/>
          <w:sz w:val="24"/>
          <w:szCs w:val="24"/>
        </w:rPr>
        <w:t xml:space="preserve"> “roll back” the millage rate to reflect every penny collected through FLOST</w:t>
      </w:r>
      <w:r w:rsidR="00225B2F">
        <w:rPr>
          <w:rFonts w:ascii="Arial Narrow" w:eastAsia="Times New Roman" w:hAnsi="Arial Narrow" w:cs="Times New Roman"/>
          <w:sz w:val="24"/>
          <w:szCs w:val="24"/>
        </w:rPr>
        <w:t xml:space="preserve"> and your </w:t>
      </w:r>
      <w:r w:rsidR="00225B2F" w:rsidRPr="00225B2F">
        <w:rPr>
          <w:rFonts w:ascii="Arial Narrow" w:eastAsia="Times New Roman" w:hAnsi="Arial Narrow" w:cs="Times New Roman"/>
          <w:sz w:val="24"/>
          <w:szCs w:val="24"/>
        </w:rPr>
        <w:t>property's assessed value is controlled</w:t>
      </w:r>
      <w:r w:rsidR="00225B2F">
        <w:rPr>
          <w:rFonts w:ascii="Arial Narrow" w:eastAsia="Times New Roman" w:hAnsi="Arial Narrow" w:cs="Times New Roman"/>
          <w:sz w:val="24"/>
          <w:szCs w:val="24"/>
        </w:rPr>
        <w:t>.</w:t>
      </w:r>
    </w:p>
    <w:p w14:paraId="284DCBFB" w14:textId="77777777" w:rsidR="007A2793" w:rsidRPr="00CC0E9E" w:rsidRDefault="007A2793" w:rsidP="007A2793">
      <w:pPr>
        <w:spacing w:line="20" w:lineRule="atLeast"/>
        <w:outlineLvl w:val="1"/>
        <w:rPr>
          <w:rFonts w:ascii="Arial Narrow" w:eastAsia="Times New Roman" w:hAnsi="Arial Narrow" w:cs="Times New Roman"/>
          <w:b/>
          <w:bCs/>
          <w:sz w:val="10"/>
          <w:szCs w:val="10"/>
        </w:rPr>
      </w:pPr>
    </w:p>
    <w:p w14:paraId="43DAE97F" w14:textId="229EF954" w:rsidR="00CC0E9E" w:rsidRPr="00CC0E9E" w:rsidRDefault="00CC0E9E" w:rsidP="00CC0E9E">
      <w:pPr>
        <w:pStyle w:val="ListParagraph"/>
        <w:spacing w:line="10" w:lineRule="atLeast"/>
        <w:ind w:left="360"/>
        <w:jc w:val="center"/>
        <w:rPr>
          <w:rFonts w:ascii="Arial Narrow" w:hAnsi="Arial Narrow" w:cs="Arial"/>
          <w:b/>
          <w:bCs/>
          <w:i/>
          <w:iCs/>
          <w:sz w:val="20"/>
          <w:szCs w:val="20"/>
        </w:rPr>
      </w:pPr>
      <w:r>
        <w:rPr>
          <w:rFonts w:ascii="Arial Narrow" w:hAnsi="Arial Narrow" w:cs="Arial"/>
          <w:b/>
          <w:bCs/>
          <w:i/>
          <w:iCs/>
          <w:sz w:val="20"/>
          <w:szCs w:val="20"/>
        </w:rPr>
        <w:t>*</w:t>
      </w:r>
      <w:r w:rsidRPr="00CC0E9E">
        <w:rPr>
          <w:rFonts w:ascii="Arial Narrow" w:hAnsi="Arial Narrow" w:cs="Arial"/>
          <w:b/>
          <w:bCs/>
          <w:i/>
          <w:iCs/>
          <w:sz w:val="20"/>
          <w:szCs w:val="20"/>
        </w:rPr>
        <w:t>County and City property tax relief-DOES NOT affect school property tax amount</w:t>
      </w:r>
      <w:r>
        <w:rPr>
          <w:rFonts w:ascii="Arial Narrow" w:hAnsi="Arial Narrow" w:cs="Arial"/>
          <w:b/>
          <w:bCs/>
          <w:i/>
          <w:iCs/>
          <w:sz w:val="20"/>
          <w:szCs w:val="20"/>
        </w:rPr>
        <w:t>*</w:t>
      </w:r>
    </w:p>
    <w:p w14:paraId="6BD31CB8" w14:textId="77777777" w:rsidR="009A2B81" w:rsidRPr="00CC0E9E" w:rsidRDefault="009A2B81" w:rsidP="009A2B81">
      <w:pPr>
        <w:pStyle w:val="ListParagraph"/>
        <w:spacing w:line="10" w:lineRule="atLeast"/>
        <w:ind w:left="360"/>
        <w:rPr>
          <w:rFonts w:ascii="Arial Narrow" w:hAnsi="Arial Narrow" w:cs="Arial"/>
          <w:sz w:val="10"/>
          <w:szCs w:val="10"/>
        </w:rPr>
      </w:pPr>
    </w:p>
    <w:p w14:paraId="34F11605" w14:textId="354CCD7D" w:rsidR="00BC5739" w:rsidRDefault="008724E4" w:rsidP="009A2B81">
      <w:pPr>
        <w:pStyle w:val="NormalWeb"/>
        <w:spacing w:before="0" w:beforeAutospacing="0" w:after="0" w:afterAutospacing="0" w:line="10" w:lineRule="atLeast"/>
        <w:rPr>
          <w:rStyle w:val="Emphasis"/>
          <w:rFonts w:ascii="Arial Narrow" w:eastAsiaTheme="majorEastAsia" w:hAnsi="Arial Narrow" w:cs="Arial"/>
        </w:rPr>
      </w:pPr>
      <w:r w:rsidRPr="007A2793">
        <w:rPr>
          <w:rStyle w:val="Emphasis"/>
          <w:rFonts w:ascii="Arial Narrow" w:eastAsiaTheme="majorEastAsia" w:hAnsi="Arial Narrow" w:cs="Arial"/>
        </w:rPr>
        <w:t xml:space="preserve">Note: Implementation of the Floating Local Option Sales Tax </w:t>
      </w:r>
      <w:r w:rsidR="00A74A9F" w:rsidRPr="007A2793">
        <w:rPr>
          <w:rStyle w:val="Emphasis"/>
          <w:rFonts w:ascii="Arial Narrow" w:eastAsiaTheme="majorEastAsia" w:hAnsi="Arial Narrow" w:cs="Arial"/>
        </w:rPr>
        <w:t>(</w:t>
      </w:r>
      <w:r w:rsidRPr="007A2793">
        <w:rPr>
          <w:rStyle w:val="Emphasis"/>
          <w:rFonts w:ascii="Arial Narrow" w:eastAsiaTheme="majorEastAsia" w:hAnsi="Arial Narrow" w:cs="Arial"/>
        </w:rPr>
        <w:t>FLOST) is contingent upon voter approval in the General Election on November 4, 2025</w:t>
      </w:r>
    </w:p>
    <w:p w14:paraId="1800C6F5" w14:textId="77777777" w:rsidR="00EA26F8" w:rsidRPr="007A2793" w:rsidRDefault="00EA26F8" w:rsidP="009A2B81">
      <w:pPr>
        <w:pStyle w:val="NormalWeb"/>
        <w:spacing w:before="0" w:beforeAutospacing="0" w:after="0" w:afterAutospacing="0" w:line="10" w:lineRule="atLeast"/>
        <w:rPr>
          <w:rFonts w:ascii="Arial Narrow" w:eastAsiaTheme="minorEastAsia" w:hAnsi="Arial Narrow"/>
        </w:rPr>
      </w:pPr>
    </w:p>
    <w:p w14:paraId="546A4390" w14:textId="77777777" w:rsidR="00BC5739" w:rsidRPr="000E3E1A" w:rsidRDefault="00BC5739" w:rsidP="009A2B81">
      <w:pPr>
        <w:spacing w:line="10" w:lineRule="atLeast"/>
        <w:rPr>
          <w:rFonts w:ascii="Arial Narrow" w:hAnsi="Arial Narrow"/>
          <w:sz w:val="10"/>
          <w:szCs w:val="10"/>
        </w:rPr>
      </w:pPr>
    </w:p>
    <w:p w14:paraId="636AC018" w14:textId="104DA942" w:rsidR="0010153E" w:rsidRPr="007A2793" w:rsidRDefault="0010153E" w:rsidP="009A2B81">
      <w:pPr>
        <w:spacing w:line="10" w:lineRule="atLeast"/>
        <w:rPr>
          <w:rFonts w:ascii="Arial Narrow" w:hAnsi="Arial Narrow"/>
          <w:sz w:val="24"/>
          <w:szCs w:val="24"/>
        </w:rPr>
      </w:pPr>
      <w:r w:rsidRPr="007A2793">
        <w:rPr>
          <w:rFonts w:ascii="Arial Narrow" w:hAnsi="Arial Narrow"/>
          <w:sz w:val="24"/>
          <w:szCs w:val="24"/>
        </w:rPr>
        <w:t xml:space="preserve">The Sole Commissioner of Murray County, Noah Bishop, adjourned the meeting at approximately </w:t>
      </w:r>
      <w:r w:rsidR="00F821F3" w:rsidRPr="007A2793">
        <w:rPr>
          <w:rFonts w:ascii="Arial Narrow" w:hAnsi="Arial Narrow"/>
          <w:sz w:val="24"/>
          <w:szCs w:val="24"/>
        </w:rPr>
        <w:t>9:</w:t>
      </w:r>
      <w:r w:rsidR="00CC0E9E">
        <w:rPr>
          <w:rFonts w:ascii="Arial Narrow" w:hAnsi="Arial Narrow"/>
          <w:sz w:val="24"/>
          <w:szCs w:val="24"/>
        </w:rPr>
        <w:t>11</w:t>
      </w:r>
      <w:r w:rsidR="00F821F3" w:rsidRPr="007A2793">
        <w:rPr>
          <w:rFonts w:ascii="Arial Narrow" w:hAnsi="Arial Narrow"/>
          <w:sz w:val="24"/>
          <w:szCs w:val="24"/>
        </w:rPr>
        <w:t xml:space="preserve"> </w:t>
      </w:r>
      <w:r w:rsidRPr="007A2793">
        <w:rPr>
          <w:rFonts w:ascii="Arial Narrow" w:hAnsi="Arial Narrow"/>
          <w:sz w:val="24"/>
          <w:szCs w:val="24"/>
        </w:rPr>
        <w:t>A.M.</w:t>
      </w:r>
    </w:p>
    <w:p w14:paraId="3A0D342B" w14:textId="77777777" w:rsidR="006620EE" w:rsidRPr="000E3E1A" w:rsidRDefault="006620EE" w:rsidP="009A2B81">
      <w:pPr>
        <w:spacing w:line="10" w:lineRule="atLeast"/>
        <w:rPr>
          <w:rFonts w:ascii="Arial Narrow" w:hAnsi="Arial Narrow"/>
          <w:sz w:val="10"/>
          <w:szCs w:val="10"/>
        </w:rPr>
      </w:pPr>
    </w:p>
    <w:sectPr w:rsidR="006620EE" w:rsidRPr="000E3E1A" w:rsidSect="007A2793">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DFE8" w14:textId="77777777" w:rsidR="00D109A2" w:rsidRPr="008B7D84" w:rsidRDefault="00D109A2" w:rsidP="00D109A2">
      <w:r w:rsidRPr="008B7D84">
        <w:separator/>
      </w:r>
    </w:p>
  </w:endnote>
  <w:endnote w:type="continuationSeparator" w:id="0">
    <w:p w14:paraId="091FAF2A" w14:textId="77777777" w:rsidR="00D109A2" w:rsidRPr="008B7D84" w:rsidRDefault="00D109A2" w:rsidP="00D109A2">
      <w:r w:rsidRPr="008B7D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Georgia Pro Cond">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0D7B" w14:textId="3992675B" w:rsidR="007C7D8C" w:rsidRPr="008B7D84" w:rsidRDefault="007C7D8C">
    <w:pPr>
      <w:pStyle w:val="Footer"/>
      <w:pBdr>
        <w:top w:val="single" w:sz="4" w:space="8" w:color="4472C4" w:themeColor="accent1"/>
      </w:pBdr>
      <w:tabs>
        <w:tab w:val="clear" w:pos="4680"/>
        <w:tab w:val="clear" w:pos="9360"/>
      </w:tabs>
      <w:spacing w:before="360"/>
      <w:contextualSpacing/>
      <w:jc w:val="right"/>
      <w:rPr>
        <w:color w:val="404040" w:themeColor="text1" w:themeTint="BF"/>
      </w:rPr>
    </w:pPr>
    <w:r w:rsidRPr="008B7D84">
      <w:rPr>
        <w:color w:val="404040" w:themeColor="text1" w:themeTint="BF"/>
      </w:rPr>
      <w:fldChar w:fldCharType="begin"/>
    </w:r>
    <w:r w:rsidRPr="008B7D84">
      <w:rPr>
        <w:color w:val="404040" w:themeColor="text1" w:themeTint="BF"/>
      </w:rPr>
      <w:instrText xml:space="preserve"> PAGE   \* MERGEFORMAT </w:instrText>
    </w:r>
    <w:r w:rsidRPr="008B7D84">
      <w:rPr>
        <w:color w:val="404040" w:themeColor="text1" w:themeTint="BF"/>
      </w:rPr>
      <w:fldChar w:fldCharType="separate"/>
    </w:r>
    <w:r w:rsidRPr="008B7D84">
      <w:rPr>
        <w:color w:val="404040" w:themeColor="text1" w:themeTint="BF"/>
      </w:rPr>
      <w:t>2</w:t>
    </w:r>
    <w:r w:rsidRPr="008B7D84">
      <w:rPr>
        <w:color w:val="404040" w:themeColor="text1" w:themeTint="BF"/>
      </w:rPr>
      <w:fldChar w:fldCharType="end"/>
    </w:r>
    <w:r w:rsidRPr="008B7D84">
      <w:rPr>
        <w:color w:val="404040" w:themeColor="text1" w:themeTint="BF"/>
      </w:rPr>
      <w:t xml:space="preserve"> of </w:t>
    </w:r>
    <w:r w:rsidR="00E544B5" w:rsidRPr="008B7D84">
      <w:rPr>
        <w:color w:val="404040" w:themeColor="text1" w:themeTint="BF"/>
      </w:rPr>
      <w:t>2</w:t>
    </w:r>
  </w:p>
  <w:p w14:paraId="01FB3959" w14:textId="77777777" w:rsidR="00E544B5" w:rsidRPr="008B7D84" w:rsidRDefault="00E544B5" w:rsidP="00E544B5">
    <w:pPr>
      <w:pStyle w:val="Footer"/>
      <w:pBdr>
        <w:top w:val="single" w:sz="4" w:space="8" w:color="4472C4" w:themeColor="accent1"/>
      </w:pBdr>
      <w:tabs>
        <w:tab w:val="clear" w:pos="4680"/>
        <w:tab w:val="clear" w:pos="9360"/>
      </w:tabs>
      <w:spacing w:before="360"/>
      <w:contextualSpacing/>
      <w:jc w:val="center"/>
      <w:rPr>
        <w:color w:val="404040" w:themeColor="text1" w:themeTint="BF"/>
      </w:rPr>
    </w:pPr>
  </w:p>
  <w:p w14:paraId="63445D8F" w14:textId="77777777" w:rsidR="0072181A" w:rsidRPr="008B7D84" w:rsidRDefault="00721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80B0" w14:textId="77777777" w:rsidR="00D109A2" w:rsidRPr="008B7D84" w:rsidRDefault="00D109A2" w:rsidP="00D109A2">
      <w:r w:rsidRPr="008B7D84">
        <w:separator/>
      </w:r>
    </w:p>
  </w:footnote>
  <w:footnote w:type="continuationSeparator" w:id="0">
    <w:p w14:paraId="6C230E41" w14:textId="77777777" w:rsidR="00D109A2" w:rsidRPr="008B7D84" w:rsidRDefault="00D109A2" w:rsidP="00D109A2">
      <w:r w:rsidRPr="008B7D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006B" w14:textId="77777777" w:rsidR="00D109A2" w:rsidRPr="008B7D84" w:rsidRDefault="00D109A2" w:rsidP="00D109A2">
    <w:pPr>
      <w:pStyle w:val="Header"/>
    </w:pPr>
    <w:r w:rsidRPr="008B7D84">
      <w:rPr>
        <w:noProof/>
      </w:rPr>
      <w:drawing>
        <wp:inline distT="0" distB="0" distL="0" distR="0" wp14:anchorId="3A9703E2" wp14:editId="4E7CCC78">
          <wp:extent cx="1276350" cy="12763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277C8"/>
    <w:multiLevelType w:val="hybridMultilevel"/>
    <w:tmpl w:val="39468B76"/>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 w15:restartNumberingAfterBreak="0">
    <w:nsid w:val="0E4052AC"/>
    <w:multiLevelType w:val="hybridMultilevel"/>
    <w:tmpl w:val="8BC4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30E20"/>
    <w:multiLevelType w:val="hybridMultilevel"/>
    <w:tmpl w:val="30545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770F02"/>
    <w:multiLevelType w:val="hybridMultilevel"/>
    <w:tmpl w:val="F508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E20C7"/>
    <w:multiLevelType w:val="hybridMultilevel"/>
    <w:tmpl w:val="3B6C1696"/>
    <w:lvl w:ilvl="0" w:tplc="C7B022DC">
      <w:start w:val="1"/>
      <w:numFmt w:val="bullet"/>
      <w:lvlText w:val="•"/>
      <w:lvlJc w:val="left"/>
      <w:pPr>
        <w:tabs>
          <w:tab w:val="num" w:pos="720"/>
        </w:tabs>
        <w:ind w:left="720" w:hanging="360"/>
      </w:pPr>
      <w:rPr>
        <w:rFonts w:ascii="Arial" w:hAnsi="Arial" w:hint="default"/>
      </w:rPr>
    </w:lvl>
    <w:lvl w:ilvl="1" w:tplc="DD300B90" w:tentative="1">
      <w:start w:val="1"/>
      <w:numFmt w:val="bullet"/>
      <w:lvlText w:val="•"/>
      <w:lvlJc w:val="left"/>
      <w:pPr>
        <w:tabs>
          <w:tab w:val="num" w:pos="1440"/>
        </w:tabs>
        <w:ind w:left="1440" w:hanging="360"/>
      </w:pPr>
      <w:rPr>
        <w:rFonts w:ascii="Arial" w:hAnsi="Arial" w:hint="default"/>
      </w:rPr>
    </w:lvl>
    <w:lvl w:ilvl="2" w:tplc="D240918C" w:tentative="1">
      <w:start w:val="1"/>
      <w:numFmt w:val="bullet"/>
      <w:lvlText w:val="•"/>
      <w:lvlJc w:val="left"/>
      <w:pPr>
        <w:tabs>
          <w:tab w:val="num" w:pos="2160"/>
        </w:tabs>
        <w:ind w:left="2160" w:hanging="360"/>
      </w:pPr>
      <w:rPr>
        <w:rFonts w:ascii="Arial" w:hAnsi="Arial" w:hint="default"/>
      </w:rPr>
    </w:lvl>
    <w:lvl w:ilvl="3" w:tplc="2BB2A402" w:tentative="1">
      <w:start w:val="1"/>
      <w:numFmt w:val="bullet"/>
      <w:lvlText w:val="•"/>
      <w:lvlJc w:val="left"/>
      <w:pPr>
        <w:tabs>
          <w:tab w:val="num" w:pos="2880"/>
        </w:tabs>
        <w:ind w:left="2880" w:hanging="360"/>
      </w:pPr>
      <w:rPr>
        <w:rFonts w:ascii="Arial" w:hAnsi="Arial" w:hint="default"/>
      </w:rPr>
    </w:lvl>
    <w:lvl w:ilvl="4" w:tplc="720CC48C" w:tentative="1">
      <w:start w:val="1"/>
      <w:numFmt w:val="bullet"/>
      <w:lvlText w:val="•"/>
      <w:lvlJc w:val="left"/>
      <w:pPr>
        <w:tabs>
          <w:tab w:val="num" w:pos="3600"/>
        </w:tabs>
        <w:ind w:left="3600" w:hanging="360"/>
      </w:pPr>
      <w:rPr>
        <w:rFonts w:ascii="Arial" w:hAnsi="Arial" w:hint="default"/>
      </w:rPr>
    </w:lvl>
    <w:lvl w:ilvl="5" w:tplc="E44CE2C8" w:tentative="1">
      <w:start w:val="1"/>
      <w:numFmt w:val="bullet"/>
      <w:lvlText w:val="•"/>
      <w:lvlJc w:val="left"/>
      <w:pPr>
        <w:tabs>
          <w:tab w:val="num" w:pos="4320"/>
        </w:tabs>
        <w:ind w:left="4320" w:hanging="360"/>
      </w:pPr>
      <w:rPr>
        <w:rFonts w:ascii="Arial" w:hAnsi="Arial" w:hint="default"/>
      </w:rPr>
    </w:lvl>
    <w:lvl w:ilvl="6" w:tplc="BA6A0234" w:tentative="1">
      <w:start w:val="1"/>
      <w:numFmt w:val="bullet"/>
      <w:lvlText w:val="•"/>
      <w:lvlJc w:val="left"/>
      <w:pPr>
        <w:tabs>
          <w:tab w:val="num" w:pos="5040"/>
        </w:tabs>
        <w:ind w:left="5040" w:hanging="360"/>
      </w:pPr>
      <w:rPr>
        <w:rFonts w:ascii="Arial" w:hAnsi="Arial" w:hint="default"/>
      </w:rPr>
    </w:lvl>
    <w:lvl w:ilvl="7" w:tplc="FD2C3E74" w:tentative="1">
      <w:start w:val="1"/>
      <w:numFmt w:val="bullet"/>
      <w:lvlText w:val="•"/>
      <w:lvlJc w:val="left"/>
      <w:pPr>
        <w:tabs>
          <w:tab w:val="num" w:pos="5760"/>
        </w:tabs>
        <w:ind w:left="5760" w:hanging="360"/>
      </w:pPr>
      <w:rPr>
        <w:rFonts w:ascii="Arial" w:hAnsi="Arial" w:hint="default"/>
      </w:rPr>
    </w:lvl>
    <w:lvl w:ilvl="8" w:tplc="5A90DA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947760"/>
    <w:multiLevelType w:val="hybridMultilevel"/>
    <w:tmpl w:val="4238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604A5"/>
    <w:multiLevelType w:val="hybridMultilevel"/>
    <w:tmpl w:val="D6B6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B4F33"/>
    <w:multiLevelType w:val="hybridMultilevel"/>
    <w:tmpl w:val="3CCA730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1381C78"/>
    <w:multiLevelType w:val="hybridMultilevel"/>
    <w:tmpl w:val="FC2CB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21F7C"/>
    <w:multiLevelType w:val="hybridMultilevel"/>
    <w:tmpl w:val="1BE09FFA"/>
    <w:lvl w:ilvl="0" w:tplc="D9F414B0">
      <w:start w:val="202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F6A40"/>
    <w:multiLevelType w:val="hybridMultilevel"/>
    <w:tmpl w:val="8384D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069D1"/>
    <w:multiLevelType w:val="hybridMultilevel"/>
    <w:tmpl w:val="EE8A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402EF1"/>
    <w:multiLevelType w:val="hybridMultilevel"/>
    <w:tmpl w:val="0C7C5E70"/>
    <w:lvl w:ilvl="0" w:tplc="7312D4B0">
      <w:start w:val="1"/>
      <w:numFmt w:val="bullet"/>
      <w:lvlText w:val="•"/>
      <w:lvlJc w:val="left"/>
      <w:pPr>
        <w:tabs>
          <w:tab w:val="num" w:pos="720"/>
        </w:tabs>
        <w:ind w:left="720" w:hanging="360"/>
      </w:pPr>
      <w:rPr>
        <w:rFonts w:ascii="Arial" w:hAnsi="Arial" w:hint="default"/>
      </w:rPr>
    </w:lvl>
    <w:lvl w:ilvl="1" w:tplc="07D85708" w:tentative="1">
      <w:start w:val="1"/>
      <w:numFmt w:val="bullet"/>
      <w:lvlText w:val="•"/>
      <w:lvlJc w:val="left"/>
      <w:pPr>
        <w:tabs>
          <w:tab w:val="num" w:pos="1440"/>
        </w:tabs>
        <w:ind w:left="1440" w:hanging="360"/>
      </w:pPr>
      <w:rPr>
        <w:rFonts w:ascii="Arial" w:hAnsi="Arial" w:hint="default"/>
      </w:rPr>
    </w:lvl>
    <w:lvl w:ilvl="2" w:tplc="20DAD776" w:tentative="1">
      <w:start w:val="1"/>
      <w:numFmt w:val="bullet"/>
      <w:lvlText w:val="•"/>
      <w:lvlJc w:val="left"/>
      <w:pPr>
        <w:tabs>
          <w:tab w:val="num" w:pos="2160"/>
        </w:tabs>
        <w:ind w:left="2160" w:hanging="360"/>
      </w:pPr>
      <w:rPr>
        <w:rFonts w:ascii="Arial" w:hAnsi="Arial" w:hint="default"/>
      </w:rPr>
    </w:lvl>
    <w:lvl w:ilvl="3" w:tplc="46EAEFC0" w:tentative="1">
      <w:start w:val="1"/>
      <w:numFmt w:val="bullet"/>
      <w:lvlText w:val="•"/>
      <w:lvlJc w:val="left"/>
      <w:pPr>
        <w:tabs>
          <w:tab w:val="num" w:pos="2880"/>
        </w:tabs>
        <w:ind w:left="2880" w:hanging="360"/>
      </w:pPr>
      <w:rPr>
        <w:rFonts w:ascii="Arial" w:hAnsi="Arial" w:hint="default"/>
      </w:rPr>
    </w:lvl>
    <w:lvl w:ilvl="4" w:tplc="6102E680" w:tentative="1">
      <w:start w:val="1"/>
      <w:numFmt w:val="bullet"/>
      <w:lvlText w:val="•"/>
      <w:lvlJc w:val="left"/>
      <w:pPr>
        <w:tabs>
          <w:tab w:val="num" w:pos="3600"/>
        </w:tabs>
        <w:ind w:left="3600" w:hanging="360"/>
      </w:pPr>
      <w:rPr>
        <w:rFonts w:ascii="Arial" w:hAnsi="Arial" w:hint="default"/>
      </w:rPr>
    </w:lvl>
    <w:lvl w:ilvl="5" w:tplc="3B569F58" w:tentative="1">
      <w:start w:val="1"/>
      <w:numFmt w:val="bullet"/>
      <w:lvlText w:val="•"/>
      <w:lvlJc w:val="left"/>
      <w:pPr>
        <w:tabs>
          <w:tab w:val="num" w:pos="4320"/>
        </w:tabs>
        <w:ind w:left="4320" w:hanging="360"/>
      </w:pPr>
      <w:rPr>
        <w:rFonts w:ascii="Arial" w:hAnsi="Arial" w:hint="default"/>
      </w:rPr>
    </w:lvl>
    <w:lvl w:ilvl="6" w:tplc="5F20B030" w:tentative="1">
      <w:start w:val="1"/>
      <w:numFmt w:val="bullet"/>
      <w:lvlText w:val="•"/>
      <w:lvlJc w:val="left"/>
      <w:pPr>
        <w:tabs>
          <w:tab w:val="num" w:pos="5040"/>
        </w:tabs>
        <w:ind w:left="5040" w:hanging="360"/>
      </w:pPr>
      <w:rPr>
        <w:rFonts w:ascii="Arial" w:hAnsi="Arial" w:hint="default"/>
      </w:rPr>
    </w:lvl>
    <w:lvl w:ilvl="7" w:tplc="D22A362C" w:tentative="1">
      <w:start w:val="1"/>
      <w:numFmt w:val="bullet"/>
      <w:lvlText w:val="•"/>
      <w:lvlJc w:val="left"/>
      <w:pPr>
        <w:tabs>
          <w:tab w:val="num" w:pos="5760"/>
        </w:tabs>
        <w:ind w:left="5760" w:hanging="360"/>
      </w:pPr>
      <w:rPr>
        <w:rFonts w:ascii="Arial" w:hAnsi="Arial" w:hint="default"/>
      </w:rPr>
    </w:lvl>
    <w:lvl w:ilvl="8" w:tplc="AE40685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46B34AC"/>
    <w:multiLevelType w:val="hybridMultilevel"/>
    <w:tmpl w:val="B85072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A9E0C20"/>
    <w:multiLevelType w:val="hybridMultilevel"/>
    <w:tmpl w:val="9300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6C6415"/>
    <w:multiLevelType w:val="hybridMultilevel"/>
    <w:tmpl w:val="FD683E1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ABA77EA"/>
    <w:multiLevelType w:val="hybridMultilevel"/>
    <w:tmpl w:val="D4B6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4201CA"/>
    <w:multiLevelType w:val="hybridMultilevel"/>
    <w:tmpl w:val="9DECE1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DC0BD4"/>
    <w:multiLevelType w:val="hybridMultilevel"/>
    <w:tmpl w:val="DFB481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B30C16"/>
    <w:multiLevelType w:val="hybridMultilevel"/>
    <w:tmpl w:val="BA4C78B8"/>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21" w15:restartNumberingAfterBreak="0">
    <w:nsid w:val="5E1C2D97"/>
    <w:multiLevelType w:val="hybridMultilevel"/>
    <w:tmpl w:val="7F6AA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4CD668E"/>
    <w:multiLevelType w:val="hybridMultilevel"/>
    <w:tmpl w:val="65D869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5E54EA3"/>
    <w:multiLevelType w:val="hybridMultilevel"/>
    <w:tmpl w:val="7A2C75E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7EF7CF9"/>
    <w:multiLevelType w:val="hybridMultilevel"/>
    <w:tmpl w:val="43B61A1C"/>
    <w:lvl w:ilvl="0" w:tplc="E35E095A">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016D33"/>
    <w:multiLevelType w:val="hybridMultilevel"/>
    <w:tmpl w:val="0F06D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8019D1"/>
    <w:multiLevelType w:val="hybridMultilevel"/>
    <w:tmpl w:val="189A53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02493898">
    <w:abstractNumId w:val="12"/>
  </w:num>
  <w:num w:numId="2" w16cid:durableId="1258950239">
    <w:abstractNumId w:val="3"/>
  </w:num>
  <w:num w:numId="3" w16cid:durableId="310525336">
    <w:abstractNumId w:val="14"/>
  </w:num>
  <w:num w:numId="4" w16cid:durableId="1136140636">
    <w:abstractNumId w:val="1"/>
  </w:num>
  <w:num w:numId="5" w16cid:durableId="762923385">
    <w:abstractNumId w:val="25"/>
  </w:num>
  <w:num w:numId="6" w16cid:durableId="715736345">
    <w:abstractNumId w:val="13"/>
  </w:num>
  <w:num w:numId="7" w16cid:durableId="1275793641">
    <w:abstractNumId w:val="22"/>
  </w:num>
  <w:num w:numId="8" w16cid:durableId="729307859">
    <w:abstractNumId w:val="0"/>
  </w:num>
  <w:num w:numId="9" w16cid:durableId="4642777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9299663">
    <w:abstractNumId w:val="26"/>
  </w:num>
  <w:num w:numId="11" w16cid:durableId="1938125980">
    <w:abstractNumId w:val="21"/>
  </w:num>
  <w:num w:numId="12" w16cid:durableId="327364072">
    <w:abstractNumId w:val="20"/>
  </w:num>
  <w:num w:numId="13" w16cid:durableId="2006393473">
    <w:abstractNumId w:val="9"/>
  </w:num>
  <w:num w:numId="14" w16cid:durableId="1721245657">
    <w:abstractNumId w:val="24"/>
  </w:num>
  <w:num w:numId="15" w16cid:durableId="980617820">
    <w:abstractNumId w:val="6"/>
  </w:num>
  <w:num w:numId="16" w16cid:durableId="840509286">
    <w:abstractNumId w:val="10"/>
  </w:num>
  <w:num w:numId="17" w16cid:durableId="968053630">
    <w:abstractNumId w:val="4"/>
  </w:num>
  <w:num w:numId="18" w16cid:durableId="1179585614">
    <w:abstractNumId w:val="15"/>
  </w:num>
  <w:num w:numId="19" w16cid:durableId="389504278">
    <w:abstractNumId w:val="8"/>
  </w:num>
  <w:num w:numId="20" w16cid:durableId="42681685">
    <w:abstractNumId w:val="2"/>
  </w:num>
  <w:num w:numId="21" w16cid:durableId="1049764931">
    <w:abstractNumId w:val="18"/>
  </w:num>
  <w:num w:numId="22" w16cid:durableId="1601569562">
    <w:abstractNumId w:val="23"/>
  </w:num>
  <w:num w:numId="23" w16cid:durableId="1461413251">
    <w:abstractNumId w:val="7"/>
  </w:num>
  <w:num w:numId="24" w16cid:durableId="210771644">
    <w:abstractNumId w:val="19"/>
  </w:num>
  <w:num w:numId="25" w16cid:durableId="404036356">
    <w:abstractNumId w:val="11"/>
  </w:num>
  <w:num w:numId="26" w16cid:durableId="1482305615">
    <w:abstractNumId w:val="16"/>
  </w:num>
  <w:num w:numId="27" w16cid:durableId="1832260108">
    <w:abstractNumId w:val="5"/>
  </w:num>
  <w:num w:numId="28" w16cid:durableId="9406505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ocumentProtection w:edit="readOnly" w:enforcement="1" w:cryptProviderType="rsaAES" w:cryptAlgorithmClass="hash" w:cryptAlgorithmType="typeAny" w:cryptAlgorithmSid="14" w:cryptSpinCount="100000" w:hash="3mWVvFlxs5YRClAsxtFjyMIW47BWOzVsBPqp82yyAylkLfRg0OOk2L6JQn918Zl8COqhiEpx9AxY84nwFjk8Bw==" w:salt="vCgy6slCwEJPDEUl6t/gIQ=="/>
  <w:defaultTabStop w:val="720"/>
  <w:characterSpacingControl w:val="doNotCompress"/>
  <w:hdrShapeDefaults>
    <o:shapedefaults v:ext="edit" spidmax="1208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001C7"/>
    <w:rsid w:val="000155C5"/>
    <w:rsid w:val="00016BE1"/>
    <w:rsid w:val="00022ED4"/>
    <w:rsid w:val="0002791F"/>
    <w:rsid w:val="00037A42"/>
    <w:rsid w:val="000462B8"/>
    <w:rsid w:val="00047140"/>
    <w:rsid w:val="00047BB2"/>
    <w:rsid w:val="00053202"/>
    <w:rsid w:val="000559F4"/>
    <w:rsid w:val="00056BF9"/>
    <w:rsid w:val="000605DF"/>
    <w:rsid w:val="00062C76"/>
    <w:rsid w:val="000675ED"/>
    <w:rsid w:val="00075CB1"/>
    <w:rsid w:val="0009102A"/>
    <w:rsid w:val="00092D27"/>
    <w:rsid w:val="000930A8"/>
    <w:rsid w:val="000A4648"/>
    <w:rsid w:val="000A4B05"/>
    <w:rsid w:val="000A4CA2"/>
    <w:rsid w:val="000B346B"/>
    <w:rsid w:val="000B517A"/>
    <w:rsid w:val="000B67A0"/>
    <w:rsid w:val="000B7410"/>
    <w:rsid w:val="000C3E08"/>
    <w:rsid w:val="000C5168"/>
    <w:rsid w:val="000D05BF"/>
    <w:rsid w:val="000D3401"/>
    <w:rsid w:val="000E0001"/>
    <w:rsid w:val="000E0A8A"/>
    <w:rsid w:val="000E3E1A"/>
    <w:rsid w:val="000E5809"/>
    <w:rsid w:val="000F1854"/>
    <w:rsid w:val="000F5C28"/>
    <w:rsid w:val="00100DE0"/>
    <w:rsid w:val="0010153E"/>
    <w:rsid w:val="00103D82"/>
    <w:rsid w:val="00106D4B"/>
    <w:rsid w:val="00110728"/>
    <w:rsid w:val="00115D36"/>
    <w:rsid w:val="0012494F"/>
    <w:rsid w:val="00124A0C"/>
    <w:rsid w:val="001324BB"/>
    <w:rsid w:val="001369B9"/>
    <w:rsid w:val="00152A63"/>
    <w:rsid w:val="001641D8"/>
    <w:rsid w:val="001A79E5"/>
    <w:rsid w:val="001B1EFD"/>
    <w:rsid w:val="001C53EF"/>
    <w:rsid w:val="001D2781"/>
    <w:rsid w:val="001E7FE4"/>
    <w:rsid w:val="001F0625"/>
    <w:rsid w:val="001F7B1B"/>
    <w:rsid w:val="002136A2"/>
    <w:rsid w:val="002157F1"/>
    <w:rsid w:val="00216895"/>
    <w:rsid w:val="00222C0B"/>
    <w:rsid w:val="00225B2F"/>
    <w:rsid w:val="00243F43"/>
    <w:rsid w:val="0024684E"/>
    <w:rsid w:val="00256B8F"/>
    <w:rsid w:val="00264A74"/>
    <w:rsid w:val="00266889"/>
    <w:rsid w:val="00276552"/>
    <w:rsid w:val="00283F9C"/>
    <w:rsid w:val="00290821"/>
    <w:rsid w:val="00292F49"/>
    <w:rsid w:val="002A161A"/>
    <w:rsid w:val="002D0FB1"/>
    <w:rsid w:val="002D2A0D"/>
    <w:rsid w:val="002E3782"/>
    <w:rsid w:val="002E3E6A"/>
    <w:rsid w:val="002F2BF6"/>
    <w:rsid w:val="00300234"/>
    <w:rsid w:val="0030114D"/>
    <w:rsid w:val="00306815"/>
    <w:rsid w:val="003179EF"/>
    <w:rsid w:val="00320E9B"/>
    <w:rsid w:val="00323BF4"/>
    <w:rsid w:val="0034116F"/>
    <w:rsid w:val="0034170E"/>
    <w:rsid w:val="00346699"/>
    <w:rsid w:val="00361557"/>
    <w:rsid w:val="00372CB0"/>
    <w:rsid w:val="00385B34"/>
    <w:rsid w:val="00393A16"/>
    <w:rsid w:val="0039653C"/>
    <w:rsid w:val="003A5FD5"/>
    <w:rsid w:val="003D4C0E"/>
    <w:rsid w:val="003E6760"/>
    <w:rsid w:val="003E7D0A"/>
    <w:rsid w:val="003F5F3D"/>
    <w:rsid w:val="00402036"/>
    <w:rsid w:val="004149ED"/>
    <w:rsid w:val="00416E23"/>
    <w:rsid w:val="00423F85"/>
    <w:rsid w:val="00444989"/>
    <w:rsid w:val="00444FB2"/>
    <w:rsid w:val="0044786C"/>
    <w:rsid w:val="00454745"/>
    <w:rsid w:val="0046240B"/>
    <w:rsid w:val="004626AB"/>
    <w:rsid w:val="00482642"/>
    <w:rsid w:val="00490F15"/>
    <w:rsid w:val="00491B0C"/>
    <w:rsid w:val="004A6DE9"/>
    <w:rsid w:val="004A7377"/>
    <w:rsid w:val="004B6C37"/>
    <w:rsid w:val="004C64CB"/>
    <w:rsid w:val="004D6D7A"/>
    <w:rsid w:val="004F02E6"/>
    <w:rsid w:val="004F10C1"/>
    <w:rsid w:val="004F2DC7"/>
    <w:rsid w:val="004F56D9"/>
    <w:rsid w:val="0050582C"/>
    <w:rsid w:val="0052017C"/>
    <w:rsid w:val="00526F90"/>
    <w:rsid w:val="00544BE1"/>
    <w:rsid w:val="00544CF8"/>
    <w:rsid w:val="00554E5D"/>
    <w:rsid w:val="00561B2F"/>
    <w:rsid w:val="00561BA5"/>
    <w:rsid w:val="00585A68"/>
    <w:rsid w:val="00586608"/>
    <w:rsid w:val="00596AD6"/>
    <w:rsid w:val="005A02BE"/>
    <w:rsid w:val="005A5492"/>
    <w:rsid w:val="005B0F68"/>
    <w:rsid w:val="005C50DD"/>
    <w:rsid w:val="005C5889"/>
    <w:rsid w:val="005E0291"/>
    <w:rsid w:val="005E135A"/>
    <w:rsid w:val="005F4890"/>
    <w:rsid w:val="00603336"/>
    <w:rsid w:val="0060557A"/>
    <w:rsid w:val="006119B3"/>
    <w:rsid w:val="0062682C"/>
    <w:rsid w:val="0063467B"/>
    <w:rsid w:val="00643868"/>
    <w:rsid w:val="006620EE"/>
    <w:rsid w:val="00664C85"/>
    <w:rsid w:val="006911D4"/>
    <w:rsid w:val="006961FF"/>
    <w:rsid w:val="00697ED6"/>
    <w:rsid w:val="006A2E5E"/>
    <w:rsid w:val="006B5AA0"/>
    <w:rsid w:val="006C4703"/>
    <w:rsid w:val="006F0286"/>
    <w:rsid w:val="00710E65"/>
    <w:rsid w:val="007112ED"/>
    <w:rsid w:val="00711ACC"/>
    <w:rsid w:val="00715210"/>
    <w:rsid w:val="00716B12"/>
    <w:rsid w:val="0072181A"/>
    <w:rsid w:val="00727745"/>
    <w:rsid w:val="00735D24"/>
    <w:rsid w:val="007408E5"/>
    <w:rsid w:val="00740B5E"/>
    <w:rsid w:val="00741B80"/>
    <w:rsid w:val="00745FEC"/>
    <w:rsid w:val="00747C6C"/>
    <w:rsid w:val="00751EA5"/>
    <w:rsid w:val="00756C2B"/>
    <w:rsid w:val="00761FBE"/>
    <w:rsid w:val="007643E8"/>
    <w:rsid w:val="0076497A"/>
    <w:rsid w:val="007770F0"/>
    <w:rsid w:val="00780F94"/>
    <w:rsid w:val="00787713"/>
    <w:rsid w:val="00790837"/>
    <w:rsid w:val="00790D96"/>
    <w:rsid w:val="00792F2D"/>
    <w:rsid w:val="00793861"/>
    <w:rsid w:val="0079603C"/>
    <w:rsid w:val="00796DA4"/>
    <w:rsid w:val="007A2793"/>
    <w:rsid w:val="007A3309"/>
    <w:rsid w:val="007A7F89"/>
    <w:rsid w:val="007B1637"/>
    <w:rsid w:val="007C4C56"/>
    <w:rsid w:val="007C7D8C"/>
    <w:rsid w:val="007D19F1"/>
    <w:rsid w:val="007D387C"/>
    <w:rsid w:val="007F0688"/>
    <w:rsid w:val="007F4DDD"/>
    <w:rsid w:val="00801941"/>
    <w:rsid w:val="00817D4E"/>
    <w:rsid w:val="008240BC"/>
    <w:rsid w:val="00831C9A"/>
    <w:rsid w:val="00836658"/>
    <w:rsid w:val="00842DE5"/>
    <w:rsid w:val="00844580"/>
    <w:rsid w:val="00866A59"/>
    <w:rsid w:val="008724E4"/>
    <w:rsid w:val="00890A63"/>
    <w:rsid w:val="008A0ED9"/>
    <w:rsid w:val="008B4755"/>
    <w:rsid w:val="008B7D84"/>
    <w:rsid w:val="008C1861"/>
    <w:rsid w:val="008C1BA0"/>
    <w:rsid w:val="008C3D26"/>
    <w:rsid w:val="008C7C34"/>
    <w:rsid w:val="008D3930"/>
    <w:rsid w:val="008E582C"/>
    <w:rsid w:val="008E6ECD"/>
    <w:rsid w:val="008F6758"/>
    <w:rsid w:val="00904A28"/>
    <w:rsid w:val="00921162"/>
    <w:rsid w:val="00921E10"/>
    <w:rsid w:val="0094024F"/>
    <w:rsid w:val="00941501"/>
    <w:rsid w:val="0094220C"/>
    <w:rsid w:val="00955223"/>
    <w:rsid w:val="00957F83"/>
    <w:rsid w:val="00970C75"/>
    <w:rsid w:val="00974816"/>
    <w:rsid w:val="009A2B81"/>
    <w:rsid w:val="009A55F4"/>
    <w:rsid w:val="009B332C"/>
    <w:rsid w:val="009C3DA8"/>
    <w:rsid w:val="009C4946"/>
    <w:rsid w:val="009E4E6D"/>
    <w:rsid w:val="009F117D"/>
    <w:rsid w:val="00A23CB8"/>
    <w:rsid w:val="00A24468"/>
    <w:rsid w:val="00A34FA6"/>
    <w:rsid w:val="00A358AB"/>
    <w:rsid w:val="00A364C1"/>
    <w:rsid w:val="00A42316"/>
    <w:rsid w:val="00A47963"/>
    <w:rsid w:val="00A47EA7"/>
    <w:rsid w:val="00A5347D"/>
    <w:rsid w:val="00A74A9F"/>
    <w:rsid w:val="00A74DAE"/>
    <w:rsid w:val="00A77B57"/>
    <w:rsid w:val="00A93186"/>
    <w:rsid w:val="00AA19CB"/>
    <w:rsid w:val="00AB4991"/>
    <w:rsid w:val="00AD240A"/>
    <w:rsid w:val="00AD4F44"/>
    <w:rsid w:val="00AF6275"/>
    <w:rsid w:val="00B0412D"/>
    <w:rsid w:val="00B11864"/>
    <w:rsid w:val="00B14B6C"/>
    <w:rsid w:val="00B16C22"/>
    <w:rsid w:val="00B2339C"/>
    <w:rsid w:val="00B2340B"/>
    <w:rsid w:val="00B81406"/>
    <w:rsid w:val="00B85003"/>
    <w:rsid w:val="00B942A6"/>
    <w:rsid w:val="00BC5739"/>
    <w:rsid w:val="00BC69DD"/>
    <w:rsid w:val="00BD496D"/>
    <w:rsid w:val="00BE2BE6"/>
    <w:rsid w:val="00BE4D32"/>
    <w:rsid w:val="00C02D32"/>
    <w:rsid w:val="00C03451"/>
    <w:rsid w:val="00C04EAB"/>
    <w:rsid w:val="00C050D5"/>
    <w:rsid w:val="00C06809"/>
    <w:rsid w:val="00C15EB7"/>
    <w:rsid w:val="00C24255"/>
    <w:rsid w:val="00C409AC"/>
    <w:rsid w:val="00C42654"/>
    <w:rsid w:val="00C46A5A"/>
    <w:rsid w:val="00C7003A"/>
    <w:rsid w:val="00C87597"/>
    <w:rsid w:val="00C951A1"/>
    <w:rsid w:val="00C9528F"/>
    <w:rsid w:val="00C96348"/>
    <w:rsid w:val="00CA1157"/>
    <w:rsid w:val="00CC03A4"/>
    <w:rsid w:val="00CC0E9E"/>
    <w:rsid w:val="00CC4008"/>
    <w:rsid w:val="00CD65FA"/>
    <w:rsid w:val="00CE5E68"/>
    <w:rsid w:val="00CF2AB9"/>
    <w:rsid w:val="00CF38D2"/>
    <w:rsid w:val="00CF727A"/>
    <w:rsid w:val="00D109A2"/>
    <w:rsid w:val="00D32592"/>
    <w:rsid w:val="00D41022"/>
    <w:rsid w:val="00D4295B"/>
    <w:rsid w:val="00D506A5"/>
    <w:rsid w:val="00D60317"/>
    <w:rsid w:val="00D722B7"/>
    <w:rsid w:val="00D734FE"/>
    <w:rsid w:val="00D739D1"/>
    <w:rsid w:val="00D8119D"/>
    <w:rsid w:val="00D8322A"/>
    <w:rsid w:val="00D85F2B"/>
    <w:rsid w:val="00D92262"/>
    <w:rsid w:val="00D95534"/>
    <w:rsid w:val="00DA0A92"/>
    <w:rsid w:val="00DB04FB"/>
    <w:rsid w:val="00DB1879"/>
    <w:rsid w:val="00DC104C"/>
    <w:rsid w:val="00DD4B7B"/>
    <w:rsid w:val="00DD5612"/>
    <w:rsid w:val="00DD716A"/>
    <w:rsid w:val="00DE174F"/>
    <w:rsid w:val="00DE65C0"/>
    <w:rsid w:val="00E03036"/>
    <w:rsid w:val="00E17289"/>
    <w:rsid w:val="00E2090A"/>
    <w:rsid w:val="00E20F37"/>
    <w:rsid w:val="00E24D5B"/>
    <w:rsid w:val="00E31D7B"/>
    <w:rsid w:val="00E403F4"/>
    <w:rsid w:val="00E44055"/>
    <w:rsid w:val="00E456EC"/>
    <w:rsid w:val="00E544B5"/>
    <w:rsid w:val="00E77F9F"/>
    <w:rsid w:val="00E81F00"/>
    <w:rsid w:val="00EA0402"/>
    <w:rsid w:val="00EA063D"/>
    <w:rsid w:val="00EA26F8"/>
    <w:rsid w:val="00EA4922"/>
    <w:rsid w:val="00EA717C"/>
    <w:rsid w:val="00ED1F64"/>
    <w:rsid w:val="00EE6ADA"/>
    <w:rsid w:val="00EF4513"/>
    <w:rsid w:val="00F11DB7"/>
    <w:rsid w:val="00F143AD"/>
    <w:rsid w:val="00F14401"/>
    <w:rsid w:val="00F21993"/>
    <w:rsid w:val="00F26179"/>
    <w:rsid w:val="00F26EE4"/>
    <w:rsid w:val="00F3396B"/>
    <w:rsid w:val="00F4056A"/>
    <w:rsid w:val="00F54BEE"/>
    <w:rsid w:val="00F55049"/>
    <w:rsid w:val="00F6712B"/>
    <w:rsid w:val="00F7761A"/>
    <w:rsid w:val="00F81108"/>
    <w:rsid w:val="00F821F3"/>
    <w:rsid w:val="00F8490F"/>
    <w:rsid w:val="00F85D27"/>
    <w:rsid w:val="00F917F2"/>
    <w:rsid w:val="00F977EB"/>
    <w:rsid w:val="00FB23CC"/>
    <w:rsid w:val="00FB505A"/>
    <w:rsid w:val="00FB51B3"/>
    <w:rsid w:val="00FC1AE2"/>
    <w:rsid w:val="00FC7C3A"/>
    <w:rsid w:val="00FE08B6"/>
    <w:rsid w:val="00FE4F1B"/>
    <w:rsid w:val="00FF1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2BE"/>
  </w:style>
  <w:style w:type="paragraph" w:styleId="Heading1">
    <w:name w:val="heading 1"/>
    <w:basedOn w:val="Normal"/>
    <w:next w:val="Normal"/>
    <w:link w:val="Heading1Char"/>
    <w:uiPriority w:val="9"/>
    <w:qFormat/>
    <w:rsid w:val="005A02BE"/>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5A02BE"/>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02BE"/>
    <w:pPr>
      <w:keepNext/>
      <w:keepLines/>
      <w:spacing w:before="40"/>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02BE"/>
    <w:pPr>
      <w:keepNext/>
      <w:keepLines/>
      <w:spacing w:before="4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A02BE"/>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A02BE"/>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A02BE"/>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A02BE"/>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A02BE"/>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rsid w:val="00D109A2"/>
    <w:pPr>
      <w:tabs>
        <w:tab w:val="center" w:pos="4680"/>
        <w:tab w:val="right" w:pos="9360"/>
      </w:tabs>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 w:type="paragraph" w:styleId="NormalWeb">
    <w:name w:val="Normal (Web)"/>
    <w:basedOn w:val="Normal"/>
    <w:uiPriority w:val="99"/>
    <w:unhideWhenUsed/>
    <w:rsid w:val="00A34FA6"/>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A02B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5A02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02B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02B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A02B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A02B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A02B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A02B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A02B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A02BE"/>
    <w:rPr>
      <w:b/>
      <w:bCs/>
      <w:smallCaps/>
      <w:color w:val="44546A" w:themeColor="text2"/>
    </w:rPr>
  </w:style>
  <w:style w:type="paragraph" w:styleId="Title">
    <w:name w:val="Title"/>
    <w:basedOn w:val="Normal"/>
    <w:next w:val="Normal"/>
    <w:link w:val="TitleChar"/>
    <w:uiPriority w:val="10"/>
    <w:qFormat/>
    <w:rsid w:val="005A02BE"/>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A02B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A02BE"/>
    <w:pPr>
      <w:numPr>
        <w:ilvl w:val="1"/>
      </w:numPr>
      <w:spacing w:after="240"/>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A02BE"/>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5A02BE"/>
    <w:rPr>
      <w:b/>
      <w:bCs/>
    </w:rPr>
  </w:style>
  <w:style w:type="character" w:styleId="Emphasis">
    <w:name w:val="Emphasis"/>
    <w:basedOn w:val="DefaultParagraphFont"/>
    <w:uiPriority w:val="20"/>
    <w:qFormat/>
    <w:rsid w:val="005A02BE"/>
    <w:rPr>
      <w:i/>
      <w:iCs/>
    </w:rPr>
  </w:style>
  <w:style w:type="paragraph" w:styleId="NoSpacing">
    <w:name w:val="No Spacing"/>
    <w:uiPriority w:val="1"/>
    <w:qFormat/>
    <w:rsid w:val="005A02BE"/>
  </w:style>
  <w:style w:type="paragraph" w:styleId="Quote">
    <w:name w:val="Quote"/>
    <w:basedOn w:val="Normal"/>
    <w:next w:val="Normal"/>
    <w:link w:val="QuoteChar"/>
    <w:uiPriority w:val="29"/>
    <w:qFormat/>
    <w:rsid w:val="005A02B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A02BE"/>
    <w:rPr>
      <w:color w:val="44546A" w:themeColor="text2"/>
      <w:sz w:val="24"/>
      <w:szCs w:val="24"/>
    </w:rPr>
  </w:style>
  <w:style w:type="paragraph" w:styleId="IntenseQuote">
    <w:name w:val="Intense Quote"/>
    <w:basedOn w:val="Normal"/>
    <w:next w:val="Normal"/>
    <w:link w:val="IntenseQuoteChar"/>
    <w:uiPriority w:val="30"/>
    <w:qFormat/>
    <w:rsid w:val="005A02BE"/>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A02B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A02BE"/>
    <w:rPr>
      <w:i/>
      <w:iCs/>
      <w:color w:val="595959" w:themeColor="text1" w:themeTint="A6"/>
    </w:rPr>
  </w:style>
  <w:style w:type="character" w:styleId="IntenseEmphasis">
    <w:name w:val="Intense Emphasis"/>
    <w:basedOn w:val="DefaultParagraphFont"/>
    <w:uiPriority w:val="21"/>
    <w:qFormat/>
    <w:rsid w:val="005A02BE"/>
    <w:rPr>
      <w:b/>
      <w:bCs/>
      <w:i/>
      <w:iCs/>
    </w:rPr>
  </w:style>
  <w:style w:type="character" w:styleId="SubtleReference">
    <w:name w:val="Subtle Reference"/>
    <w:basedOn w:val="DefaultParagraphFont"/>
    <w:uiPriority w:val="31"/>
    <w:qFormat/>
    <w:rsid w:val="005A02B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A02BE"/>
    <w:rPr>
      <w:b/>
      <w:bCs/>
      <w:smallCaps/>
      <w:color w:val="44546A" w:themeColor="text2"/>
      <w:u w:val="single"/>
    </w:rPr>
  </w:style>
  <w:style w:type="character" w:styleId="BookTitle">
    <w:name w:val="Book Title"/>
    <w:basedOn w:val="DefaultParagraphFont"/>
    <w:uiPriority w:val="33"/>
    <w:qFormat/>
    <w:rsid w:val="005A02BE"/>
    <w:rPr>
      <w:b/>
      <w:bCs/>
      <w:smallCaps/>
      <w:spacing w:val="10"/>
    </w:rPr>
  </w:style>
  <w:style w:type="paragraph" w:styleId="TOCHeading">
    <w:name w:val="TOC Heading"/>
    <w:basedOn w:val="Heading1"/>
    <w:next w:val="Normal"/>
    <w:uiPriority w:val="39"/>
    <w:semiHidden/>
    <w:unhideWhenUsed/>
    <w:qFormat/>
    <w:rsid w:val="005A02BE"/>
    <w:pPr>
      <w:outlineLvl w:val="9"/>
    </w:pPr>
  </w:style>
  <w:style w:type="paragraph" w:styleId="BodyTextIndent2">
    <w:name w:val="Body Text Indent 2"/>
    <w:basedOn w:val="Normal"/>
    <w:link w:val="BodyTextIndent2Char"/>
    <w:rsid w:val="00974816"/>
    <w:pPr>
      <w:ind w:left="2880" w:hanging="720"/>
      <w:jc w:val="both"/>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974816"/>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9921">
      <w:bodyDiv w:val="1"/>
      <w:marLeft w:val="0"/>
      <w:marRight w:val="0"/>
      <w:marTop w:val="0"/>
      <w:marBottom w:val="0"/>
      <w:divBdr>
        <w:top w:val="none" w:sz="0" w:space="0" w:color="auto"/>
        <w:left w:val="none" w:sz="0" w:space="0" w:color="auto"/>
        <w:bottom w:val="none" w:sz="0" w:space="0" w:color="auto"/>
        <w:right w:val="none" w:sz="0" w:space="0" w:color="auto"/>
      </w:divBdr>
    </w:div>
    <w:div w:id="933366541">
      <w:bodyDiv w:val="1"/>
      <w:marLeft w:val="0"/>
      <w:marRight w:val="0"/>
      <w:marTop w:val="0"/>
      <w:marBottom w:val="0"/>
      <w:divBdr>
        <w:top w:val="none" w:sz="0" w:space="0" w:color="auto"/>
        <w:left w:val="none" w:sz="0" w:space="0" w:color="auto"/>
        <w:bottom w:val="none" w:sz="0" w:space="0" w:color="auto"/>
        <w:right w:val="none" w:sz="0" w:space="0" w:color="auto"/>
      </w:divBdr>
    </w:div>
    <w:div w:id="1311328133">
      <w:bodyDiv w:val="1"/>
      <w:marLeft w:val="0"/>
      <w:marRight w:val="0"/>
      <w:marTop w:val="0"/>
      <w:marBottom w:val="0"/>
      <w:divBdr>
        <w:top w:val="none" w:sz="0" w:space="0" w:color="auto"/>
        <w:left w:val="none" w:sz="0" w:space="0" w:color="auto"/>
        <w:bottom w:val="none" w:sz="0" w:space="0" w:color="auto"/>
        <w:right w:val="none" w:sz="0" w:space="0" w:color="auto"/>
      </w:divBdr>
    </w:div>
    <w:div w:id="1873877712">
      <w:bodyDiv w:val="1"/>
      <w:marLeft w:val="0"/>
      <w:marRight w:val="0"/>
      <w:marTop w:val="0"/>
      <w:marBottom w:val="0"/>
      <w:divBdr>
        <w:top w:val="none" w:sz="0" w:space="0" w:color="auto"/>
        <w:left w:val="none" w:sz="0" w:space="0" w:color="auto"/>
        <w:bottom w:val="none" w:sz="0" w:space="0" w:color="auto"/>
        <w:right w:val="none" w:sz="0" w:space="0" w:color="auto"/>
      </w:divBdr>
      <w:divsChild>
        <w:div w:id="1438408133">
          <w:marLeft w:val="547"/>
          <w:marRight w:val="0"/>
          <w:marTop w:val="200"/>
          <w:marBottom w:val="120"/>
          <w:divBdr>
            <w:top w:val="none" w:sz="0" w:space="0" w:color="auto"/>
            <w:left w:val="none" w:sz="0" w:space="0" w:color="auto"/>
            <w:bottom w:val="none" w:sz="0" w:space="0" w:color="auto"/>
            <w:right w:val="none" w:sz="0" w:space="0" w:color="auto"/>
          </w:divBdr>
        </w:div>
      </w:divsChild>
    </w:div>
    <w:div w:id="1877085481">
      <w:bodyDiv w:val="1"/>
      <w:marLeft w:val="0"/>
      <w:marRight w:val="0"/>
      <w:marTop w:val="0"/>
      <w:marBottom w:val="0"/>
      <w:divBdr>
        <w:top w:val="none" w:sz="0" w:space="0" w:color="auto"/>
        <w:left w:val="none" w:sz="0" w:space="0" w:color="auto"/>
        <w:bottom w:val="none" w:sz="0" w:space="0" w:color="auto"/>
        <w:right w:val="none" w:sz="0" w:space="0" w:color="auto"/>
      </w:divBdr>
      <w:divsChild>
        <w:div w:id="49502070">
          <w:marLeft w:val="547"/>
          <w:marRight w:val="0"/>
          <w:marTop w:val="200"/>
          <w:marBottom w:val="120"/>
          <w:divBdr>
            <w:top w:val="none" w:sz="0" w:space="0" w:color="auto"/>
            <w:left w:val="none" w:sz="0" w:space="0" w:color="auto"/>
            <w:bottom w:val="none" w:sz="0" w:space="0" w:color="auto"/>
            <w:right w:val="none" w:sz="0" w:space="0" w:color="auto"/>
          </w:divBdr>
        </w:div>
        <w:div w:id="309601718">
          <w:marLeft w:val="547"/>
          <w:marRight w:val="0"/>
          <w:marTop w:val="200"/>
          <w:marBottom w:val="120"/>
          <w:divBdr>
            <w:top w:val="none" w:sz="0" w:space="0" w:color="auto"/>
            <w:left w:val="none" w:sz="0" w:space="0" w:color="auto"/>
            <w:bottom w:val="none" w:sz="0" w:space="0" w:color="auto"/>
            <w:right w:val="none" w:sz="0" w:space="0" w:color="auto"/>
          </w:divBdr>
        </w:div>
        <w:div w:id="235870305">
          <w:marLeft w:val="547"/>
          <w:marRight w:val="0"/>
          <w:marTop w:val="200"/>
          <w:marBottom w:val="120"/>
          <w:divBdr>
            <w:top w:val="none" w:sz="0" w:space="0" w:color="auto"/>
            <w:left w:val="none" w:sz="0" w:space="0" w:color="auto"/>
            <w:bottom w:val="none" w:sz="0" w:space="0" w:color="auto"/>
            <w:right w:val="none" w:sz="0" w:space="0" w:color="auto"/>
          </w:divBdr>
        </w:div>
        <w:div w:id="276068428">
          <w:marLeft w:val="547"/>
          <w:marRight w:val="0"/>
          <w:marTop w:val="200"/>
          <w:marBottom w:val="120"/>
          <w:divBdr>
            <w:top w:val="none" w:sz="0" w:space="0" w:color="auto"/>
            <w:left w:val="none" w:sz="0" w:space="0" w:color="auto"/>
            <w:bottom w:val="none" w:sz="0" w:space="0" w:color="auto"/>
            <w:right w:val="none" w:sz="0" w:space="0" w:color="auto"/>
          </w:divBdr>
        </w:div>
        <w:div w:id="635337873">
          <w:marLeft w:val="547"/>
          <w:marRight w:val="0"/>
          <w:marTop w:val="200"/>
          <w:marBottom w:val="120"/>
          <w:divBdr>
            <w:top w:val="none" w:sz="0" w:space="0" w:color="auto"/>
            <w:left w:val="none" w:sz="0" w:space="0" w:color="auto"/>
            <w:bottom w:val="none" w:sz="0" w:space="0" w:color="auto"/>
            <w:right w:val="none" w:sz="0" w:space="0" w:color="auto"/>
          </w:divBdr>
        </w:div>
        <w:div w:id="1529294066">
          <w:marLeft w:val="547"/>
          <w:marRight w:val="0"/>
          <w:marTop w:val="200"/>
          <w:marBottom w:val="120"/>
          <w:divBdr>
            <w:top w:val="none" w:sz="0" w:space="0" w:color="auto"/>
            <w:left w:val="none" w:sz="0" w:space="0" w:color="auto"/>
            <w:bottom w:val="none" w:sz="0" w:space="0" w:color="auto"/>
            <w:right w:val="none" w:sz="0" w:space="0" w:color="auto"/>
          </w:divBdr>
        </w:div>
        <w:div w:id="227227746">
          <w:marLeft w:val="547"/>
          <w:marRight w:val="0"/>
          <w:marTop w:val="200"/>
          <w:marBottom w:val="120"/>
          <w:divBdr>
            <w:top w:val="none" w:sz="0" w:space="0" w:color="auto"/>
            <w:left w:val="none" w:sz="0" w:space="0" w:color="auto"/>
            <w:bottom w:val="none" w:sz="0" w:space="0" w:color="auto"/>
            <w:right w:val="none" w:sz="0" w:space="0" w:color="auto"/>
          </w:divBdr>
        </w:div>
        <w:div w:id="1502966131">
          <w:marLeft w:val="547"/>
          <w:marRight w:val="0"/>
          <w:marTop w:val="200"/>
          <w:marBottom w:val="120"/>
          <w:divBdr>
            <w:top w:val="none" w:sz="0" w:space="0" w:color="auto"/>
            <w:left w:val="none" w:sz="0" w:space="0" w:color="auto"/>
            <w:bottom w:val="none" w:sz="0" w:space="0" w:color="auto"/>
            <w:right w:val="none" w:sz="0" w:space="0" w:color="auto"/>
          </w:divBdr>
        </w:div>
        <w:div w:id="71129210">
          <w:marLeft w:val="547"/>
          <w:marRight w:val="0"/>
          <w:marTop w:val="200"/>
          <w:marBottom w:val="120"/>
          <w:divBdr>
            <w:top w:val="none" w:sz="0" w:space="0" w:color="auto"/>
            <w:left w:val="none" w:sz="0" w:space="0" w:color="auto"/>
            <w:bottom w:val="none" w:sz="0" w:space="0" w:color="auto"/>
            <w:right w:val="none" w:sz="0" w:space="0" w:color="auto"/>
          </w:divBdr>
        </w:div>
      </w:divsChild>
    </w:div>
    <w:div w:id="1929191080">
      <w:bodyDiv w:val="1"/>
      <w:marLeft w:val="0"/>
      <w:marRight w:val="0"/>
      <w:marTop w:val="0"/>
      <w:marBottom w:val="0"/>
      <w:divBdr>
        <w:top w:val="none" w:sz="0" w:space="0" w:color="auto"/>
        <w:left w:val="none" w:sz="0" w:space="0" w:color="auto"/>
        <w:bottom w:val="none" w:sz="0" w:space="0" w:color="auto"/>
        <w:right w:val="none" w:sz="0" w:space="0" w:color="auto"/>
      </w:divBdr>
      <w:divsChild>
        <w:div w:id="58796953">
          <w:marLeft w:val="547"/>
          <w:marRight w:val="0"/>
          <w:marTop w:val="200"/>
          <w:marBottom w:val="120"/>
          <w:divBdr>
            <w:top w:val="none" w:sz="0" w:space="0" w:color="auto"/>
            <w:left w:val="none" w:sz="0" w:space="0" w:color="auto"/>
            <w:bottom w:val="none" w:sz="0" w:space="0" w:color="auto"/>
            <w:right w:val="none" w:sz="0" w:space="0" w:color="auto"/>
          </w:divBdr>
        </w:div>
        <w:div w:id="1734813177">
          <w:marLeft w:val="547"/>
          <w:marRight w:val="0"/>
          <w:marTop w:val="200"/>
          <w:marBottom w:val="120"/>
          <w:divBdr>
            <w:top w:val="none" w:sz="0" w:space="0" w:color="auto"/>
            <w:left w:val="none" w:sz="0" w:space="0" w:color="auto"/>
            <w:bottom w:val="none" w:sz="0" w:space="0" w:color="auto"/>
            <w:right w:val="none" w:sz="0" w:space="0" w:color="auto"/>
          </w:divBdr>
        </w:div>
        <w:div w:id="1816143303">
          <w:marLeft w:val="547"/>
          <w:marRight w:val="0"/>
          <w:marTop w:val="200"/>
          <w:marBottom w:val="120"/>
          <w:divBdr>
            <w:top w:val="none" w:sz="0" w:space="0" w:color="auto"/>
            <w:left w:val="none" w:sz="0" w:space="0" w:color="auto"/>
            <w:bottom w:val="none" w:sz="0" w:space="0" w:color="auto"/>
            <w:right w:val="none" w:sz="0" w:space="0" w:color="auto"/>
          </w:divBdr>
        </w:div>
        <w:div w:id="1643386648">
          <w:marLeft w:val="547"/>
          <w:marRight w:val="0"/>
          <w:marTop w:val="200"/>
          <w:marBottom w:val="120"/>
          <w:divBdr>
            <w:top w:val="none" w:sz="0" w:space="0" w:color="auto"/>
            <w:left w:val="none" w:sz="0" w:space="0" w:color="auto"/>
            <w:bottom w:val="none" w:sz="0" w:space="0" w:color="auto"/>
            <w:right w:val="none" w:sz="0" w:space="0" w:color="auto"/>
          </w:divBdr>
        </w:div>
        <w:div w:id="331883485">
          <w:marLeft w:val="547"/>
          <w:marRight w:val="0"/>
          <w:marTop w:val="200"/>
          <w:marBottom w:val="120"/>
          <w:divBdr>
            <w:top w:val="none" w:sz="0" w:space="0" w:color="auto"/>
            <w:left w:val="none" w:sz="0" w:space="0" w:color="auto"/>
            <w:bottom w:val="none" w:sz="0" w:space="0" w:color="auto"/>
            <w:right w:val="none" w:sz="0" w:space="0" w:color="auto"/>
          </w:divBdr>
        </w:div>
        <w:div w:id="1993100358">
          <w:marLeft w:val="547"/>
          <w:marRight w:val="0"/>
          <w:marTop w:val="200"/>
          <w:marBottom w:val="120"/>
          <w:divBdr>
            <w:top w:val="none" w:sz="0" w:space="0" w:color="auto"/>
            <w:left w:val="none" w:sz="0" w:space="0" w:color="auto"/>
            <w:bottom w:val="none" w:sz="0" w:space="0" w:color="auto"/>
            <w:right w:val="none" w:sz="0" w:space="0" w:color="auto"/>
          </w:divBdr>
        </w:div>
        <w:div w:id="1112554291">
          <w:marLeft w:val="547"/>
          <w:marRight w:val="0"/>
          <w:marTop w:val="200"/>
          <w:marBottom w:val="120"/>
          <w:divBdr>
            <w:top w:val="none" w:sz="0" w:space="0" w:color="auto"/>
            <w:left w:val="none" w:sz="0" w:space="0" w:color="auto"/>
            <w:bottom w:val="none" w:sz="0" w:space="0" w:color="auto"/>
            <w:right w:val="none" w:sz="0" w:space="0" w:color="auto"/>
          </w:divBdr>
        </w:div>
        <w:div w:id="669063615">
          <w:marLeft w:val="547"/>
          <w:marRight w:val="0"/>
          <w:marTop w:val="200"/>
          <w:marBottom w:val="120"/>
          <w:divBdr>
            <w:top w:val="none" w:sz="0" w:space="0" w:color="auto"/>
            <w:left w:val="none" w:sz="0" w:space="0" w:color="auto"/>
            <w:bottom w:val="none" w:sz="0" w:space="0" w:color="auto"/>
            <w:right w:val="none" w:sz="0" w:space="0" w:color="auto"/>
          </w:divBdr>
        </w:div>
        <w:div w:id="844252041">
          <w:marLeft w:val="547"/>
          <w:marRight w:val="0"/>
          <w:marTop w:val="20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ishop@murraycountyg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bishop@murraycountyg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FF600-B822-4A7C-869F-E3669BF5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795</Words>
  <Characters>4535</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Annex</dc:creator>
  <cp:keywords/>
  <dc:description/>
  <cp:lastModifiedBy>Tina Davis</cp:lastModifiedBy>
  <cp:revision>4</cp:revision>
  <cp:lastPrinted>2025-08-15T20:01:00Z</cp:lastPrinted>
  <dcterms:created xsi:type="dcterms:W3CDTF">2025-08-15T20:21:00Z</dcterms:created>
  <dcterms:modified xsi:type="dcterms:W3CDTF">2025-08-15T20:21:00Z</dcterms:modified>
</cp:coreProperties>
</file>